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E7" w:rsidRPr="00203E4D" w:rsidRDefault="00CF34E7">
      <w:pPr>
        <w:pStyle w:val="a8"/>
        <w:rPr>
          <w:color w:val="000000"/>
          <w:sz w:val="21"/>
          <w:szCs w:val="21"/>
        </w:rPr>
      </w:pPr>
      <w:r w:rsidRPr="00950A0E">
        <w:rPr>
          <w:color w:val="000000"/>
          <w:sz w:val="21"/>
          <w:szCs w:val="21"/>
        </w:rPr>
        <w:t xml:space="preserve">ДОГОВОР ПОСТАВКИ № </w:t>
      </w:r>
      <w:r w:rsidR="00DE0CB2">
        <w:rPr>
          <w:color w:val="000000"/>
          <w:sz w:val="21"/>
          <w:szCs w:val="21"/>
        </w:rPr>
        <w:t>__________</w:t>
      </w:r>
    </w:p>
    <w:p w:rsidR="00CF34E7" w:rsidRPr="00950A0E" w:rsidRDefault="00CF34E7">
      <w:pPr>
        <w:jc w:val="both"/>
        <w:rPr>
          <w:color w:val="000000"/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5387"/>
      </w:tblGrid>
      <w:tr w:rsidR="00CF34E7" w:rsidRPr="00950A0E" w:rsidTr="00B60F63">
        <w:tc>
          <w:tcPr>
            <w:tcW w:w="4819" w:type="dxa"/>
          </w:tcPr>
          <w:p w:rsidR="00CF34E7" w:rsidRPr="00950A0E" w:rsidRDefault="00785710" w:rsidP="004E0B3D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г. </w:t>
            </w:r>
            <w:r w:rsidR="004E0B3D">
              <w:rPr>
                <w:color w:val="000000"/>
                <w:sz w:val="21"/>
                <w:szCs w:val="21"/>
              </w:rPr>
              <w:t>Ивантеевка</w:t>
            </w:r>
            <w:r w:rsidR="00CF34E7" w:rsidRPr="00950A0E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387" w:type="dxa"/>
          </w:tcPr>
          <w:p w:rsidR="00CF34E7" w:rsidRPr="001B5D1A" w:rsidRDefault="00785710" w:rsidP="00620B95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                            </w:t>
            </w:r>
            <w:r w:rsidR="005A1E56">
              <w:rPr>
                <w:color w:val="000000"/>
                <w:sz w:val="21"/>
                <w:szCs w:val="21"/>
              </w:rPr>
              <w:t xml:space="preserve">         </w:t>
            </w:r>
            <w:r>
              <w:rPr>
                <w:color w:val="000000"/>
                <w:sz w:val="21"/>
                <w:szCs w:val="21"/>
              </w:rPr>
              <w:t xml:space="preserve">        </w:t>
            </w:r>
            <w:r w:rsidR="00B30DA0">
              <w:rPr>
                <w:color w:val="000000"/>
                <w:sz w:val="21"/>
                <w:szCs w:val="21"/>
              </w:rPr>
              <w:t>«</w:t>
            </w:r>
            <w:r w:rsidR="0010482B">
              <w:rPr>
                <w:color w:val="000000"/>
                <w:sz w:val="21"/>
                <w:szCs w:val="21"/>
              </w:rPr>
              <w:t>__</w:t>
            </w:r>
            <w:r w:rsidR="001B5D1A">
              <w:rPr>
                <w:color w:val="000000"/>
                <w:sz w:val="21"/>
                <w:szCs w:val="21"/>
              </w:rPr>
              <w:t>»</w:t>
            </w:r>
            <w:r w:rsidR="00913AA2">
              <w:rPr>
                <w:color w:val="000000"/>
                <w:sz w:val="21"/>
                <w:szCs w:val="21"/>
              </w:rPr>
              <w:t xml:space="preserve"> </w:t>
            </w:r>
            <w:r w:rsidR="0010482B">
              <w:rPr>
                <w:color w:val="000000"/>
                <w:sz w:val="21"/>
                <w:szCs w:val="21"/>
              </w:rPr>
              <w:t>_________</w:t>
            </w:r>
            <w:r w:rsidR="00913AA2">
              <w:rPr>
                <w:color w:val="000000"/>
                <w:sz w:val="21"/>
                <w:szCs w:val="21"/>
              </w:rPr>
              <w:t xml:space="preserve"> </w:t>
            </w:r>
            <w:r w:rsidR="00AC1CA7">
              <w:rPr>
                <w:color w:val="000000"/>
                <w:sz w:val="21"/>
                <w:szCs w:val="21"/>
              </w:rPr>
              <w:t>202</w:t>
            </w:r>
            <w:r w:rsidR="00620B95">
              <w:rPr>
                <w:color w:val="000000"/>
                <w:sz w:val="21"/>
                <w:szCs w:val="21"/>
              </w:rPr>
              <w:t>1</w:t>
            </w:r>
            <w:r w:rsidR="001B5D1A">
              <w:rPr>
                <w:color w:val="000000"/>
                <w:sz w:val="21"/>
                <w:szCs w:val="21"/>
              </w:rPr>
              <w:t xml:space="preserve"> г.</w:t>
            </w:r>
          </w:p>
        </w:tc>
      </w:tr>
    </w:tbl>
    <w:p w:rsidR="00CF34E7" w:rsidRPr="00950A0E" w:rsidRDefault="00CF34E7">
      <w:pPr>
        <w:ind w:firstLine="567"/>
        <w:jc w:val="both"/>
        <w:rPr>
          <w:color w:val="000000"/>
        </w:rPr>
      </w:pPr>
    </w:p>
    <w:p w:rsidR="00203E4D" w:rsidRDefault="00203E4D" w:rsidP="00090FC4">
      <w:pPr>
        <w:shd w:val="clear" w:color="auto" w:fill="FFFFFF"/>
        <w:suppressAutoHyphens w:val="0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                        </w:t>
      </w:r>
      <w:r w:rsidR="00FB527A" w:rsidRPr="00FB527A">
        <w:rPr>
          <w:b/>
          <w:color w:val="000000"/>
          <w:sz w:val="21"/>
          <w:szCs w:val="21"/>
        </w:rPr>
        <w:t>Общество</w:t>
      </w:r>
      <w:r w:rsidR="00544BC7">
        <w:rPr>
          <w:b/>
          <w:color w:val="000000"/>
          <w:sz w:val="21"/>
          <w:szCs w:val="21"/>
        </w:rPr>
        <w:t xml:space="preserve"> с ограниченной ответственностью «Новаметалл Трейд</w:t>
      </w:r>
      <w:r w:rsidR="00CF34E7" w:rsidRPr="00950A0E">
        <w:rPr>
          <w:color w:val="000000"/>
          <w:sz w:val="21"/>
          <w:szCs w:val="21"/>
        </w:rPr>
        <w:t xml:space="preserve">», именуемое в дальнейшем </w:t>
      </w:r>
      <w:r w:rsidR="00CF34E7" w:rsidRPr="00950A0E">
        <w:rPr>
          <w:b/>
          <w:color w:val="000000"/>
          <w:sz w:val="21"/>
          <w:szCs w:val="21"/>
        </w:rPr>
        <w:t>«Поставщик»</w:t>
      </w:r>
      <w:r w:rsidR="00CF34E7" w:rsidRPr="00950A0E">
        <w:rPr>
          <w:color w:val="000000"/>
          <w:sz w:val="21"/>
          <w:szCs w:val="21"/>
        </w:rPr>
        <w:t xml:space="preserve">, в лице </w:t>
      </w:r>
      <w:r w:rsidR="008D1784">
        <w:rPr>
          <w:color w:val="000000"/>
          <w:sz w:val="21"/>
          <w:szCs w:val="21"/>
        </w:rPr>
        <w:t>Коммерческого директора Шиянова Владимира Александровича</w:t>
      </w:r>
      <w:r w:rsidR="00E82B88">
        <w:rPr>
          <w:color w:val="000000"/>
          <w:sz w:val="21"/>
          <w:szCs w:val="21"/>
        </w:rPr>
        <w:t xml:space="preserve">, действующего </w:t>
      </w:r>
      <w:r w:rsidR="00E82B88" w:rsidRPr="00D71063">
        <w:rPr>
          <w:color w:val="000000"/>
          <w:sz w:val="21"/>
          <w:szCs w:val="21"/>
        </w:rPr>
        <w:t xml:space="preserve">на основании </w:t>
      </w:r>
      <w:r w:rsidR="008D1784">
        <w:rPr>
          <w:color w:val="000000"/>
          <w:sz w:val="21"/>
          <w:szCs w:val="21"/>
        </w:rPr>
        <w:t>доверенности</w:t>
      </w:r>
      <w:r w:rsidR="001E5737" w:rsidRPr="001E5737">
        <w:rPr>
          <w:color w:val="000000"/>
          <w:sz w:val="21"/>
          <w:szCs w:val="21"/>
        </w:rPr>
        <w:t xml:space="preserve"> </w:t>
      </w:r>
      <w:r w:rsidR="001E5737">
        <w:rPr>
          <w:color w:val="000000"/>
          <w:sz w:val="21"/>
          <w:szCs w:val="21"/>
        </w:rPr>
        <w:t>№5 от 28 октября 2019 г.</w:t>
      </w:r>
      <w:r w:rsidR="0012720F">
        <w:rPr>
          <w:color w:val="000000"/>
          <w:sz w:val="21"/>
          <w:szCs w:val="21"/>
        </w:rPr>
        <w:t>,</w:t>
      </w:r>
      <w:r w:rsidR="00CF34E7" w:rsidRPr="00D71063">
        <w:rPr>
          <w:color w:val="000000"/>
          <w:sz w:val="21"/>
          <w:szCs w:val="21"/>
        </w:rPr>
        <w:t xml:space="preserve"> с одной стороны, и </w:t>
      </w:r>
    </w:p>
    <w:p w:rsidR="00CF34E7" w:rsidRPr="00017FFD" w:rsidRDefault="00203E4D" w:rsidP="00090FC4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color w:val="000000"/>
          <w:sz w:val="21"/>
          <w:szCs w:val="21"/>
        </w:rPr>
        <w:t xml:space="preserve">                         </w:t>
      </w:r>
      <w:r w:rsidR="00E84AE9">
        <w:rPr>
          <w:b/>
          <w:color w:val="000000"/>
          <w:sz w:val="21"/>
          <w:szCs w:val="21"/>
          <w:shd w:val="clear" w:color="auto" w:fill="FFFFFF"/>
        </w:rPr>
        <w:t xml:space="preserve">Общество с ограниченной </w:t>
      </w:r>
      <w:r w:rsidR="00E84AE9" w:rsidRPr="00C14470">
        <w:rPr>
          <w:b/>
          <w:color w:val="000000"/>
          <w:sz w:val="21"/>
          <w:szCs w:val="21"/>
          <w:shd w:val="clear" w:color="auto" w:fill="FFFFFF"/>
        </w:rPr>
        <w:t>ответственностью</w:t>
      </w:r>
      <w:r w:rsidR="00AC1CA7" w:rsidRPr="00C14470">
        <w:rPr>
          <w:b/>
          <w:sz w:val="21"/>
          <w:szCs w:val="21"/>
        </w:rPr>
        <w:t xml:space="preserve"> </w:t>
      </w:r>
      <w:r w:rsidR="0032562A">
        <w:rPr>
          <w:b/>
          <w:color w:val="000000"/>
          <w:sz w:val="21"/>
          <w:szCs w:val="21"/>
          <w:shd w:val="clear" w:color="auto" w:fill="FFFFFF"/>
        </w:rPr>
        <w:t>«</w:t>
      </w:r>
      <w:r w:rsidR="00C14470" w:rsidRPr="00C14470">
        <w:rPr>
          <w:b/>
          <w:color w:val="000000"/>
          <w:sz w:val="21"/>
          <w:szCs w:val="21"/>
          <w:shd w:val="clear" w:color="auto" w:fill="FFFFFF"/>
        </w:rPr>
        <w:t>»</w:t>
      </w:r>
      <w:r w:rsidR="00090FC4" w:rsidRPr="00C14470">
        <w:rPr>
          <w:b/>
          <w:color w:val="000000"/>
          <w:sz w:val="21"/>
          <w:szCs w:val="21"/>
          <w:lang w:eastAsia="ru-RU"/>
        </w:rPr>
        <w:t>,</w:t>
      </w:r>
      <w:r w:rsidR="00EE2E8B" w:rsidRPr="00C14470">
        <w:rPr>
          <w:b/>
          <w:sz w:val="21"/>
          <w:szCs w:val="21"/>
        </w:rPr>
        <w:t xml:space="preserve"> </w:t>
      </w:r>
      <w:r w:rsidR="00CF34E7" w:rsidRPr="00D71063">
        <w:rPr>
          <w:color w:val="000000"/>
          <w:sz w:val="21"/>
          <w:szCs w:val="21"/>
        </w:rPr>
        <w:t xml:space="preserve">именуемое в дальнейшем </w:t>
      </w:r>
      <w:r w:rsidR="00CF34E7" w:rsidRPr="00D71063">
        <w:rPr>
          <w:b/>
          <w:color w:val="000000"/>
          <w:sz w:val="21"/>
          <w:szCs w:val="21"/>
        </w:rPr>
        <w:t>«Покупатель»</w:t>
      </w:r>
      <w:r w:rsidR="009C2CFF" w:rsidRPr="00D71063">
        <w:rPr>
          <w:color w:val="000000"/>
          <w:sz w:val="21"/>
          <w:szCs w:val="21"/>
        </w:rPr>
        <w:t>, в лице</w:t>
      </w:r>
      <w:r w:rsidR="00707B00">
        <w:rPr>
          <w:color w:val="000000"/>
          <w:sz w:val="21"/>
          <w:szCs w:val="21"/>
        </w:rPr>
        <w:t xml:space="preserve"> </w:t>
      </w:r>
      <w:r w:rsidR="00C14470">
        <w:rPr>
          <w:rFonts w:ascii="yandex-sans" w:hAnsi="yandex-sans"/>
          <w:color w:val="000000"/>
          <w:sz w:val="23"/>
          <w:szCs w:val="23"/>
          <w:lang w:eastAsia="ru-RU"/>
        </w:rPr>
        <w:t>Генерального</w:t>
      </w:r>
      <w:r w:rsidR="00C14470" w:rsidRPr="00C14470">
        <w:rPr>
          <w:rFonts w:ascii="yandex-sans" w:hAnsi="yandex-sans"/>
          <w:color w:val="000000"/>
          <w:sz w:val="23"/>
          <w:szCs w:val="23"/>
          <w:lang w:eastAsia="ru-RU"/>
        </w:rPr>
        <w:t xml:space="preserve"> директор</w:t>
      </w:r>
      <w:r w:rsidR="00C14470">
        <w:rPr>
          <w:rFonts w:ascii="yandex-sans" w:hAnsi="yandex-sans"/>
          <w:color w:val="000000"/>
          <w:sz w:val="23"/>
          <w:szCs w:val="23"/>
          <w:lang w:eastAsia="ru-RU"/>
        </w:rPr>
        <w:t xml:space="preserve">а, </w:t>
      </w:r>
      <w:r w:rsidR="00C14470" w:rsidRPr="00C14470">
        <w:rPr>
          <w:rFonts w:ascii="yandex-sans" w:hAnsi="yandex-sans"/>
          <w:color w:val="000000"/>
          <w:sz w:val="23"/>
          <w:szCs w:val="23"/>
          <w:lang w:eastAsia="ru-RU"/>
        </w:rPr>
        <w:t xml:space="preserve">действующего на основании </w:t>
      </w:r>
      <w:r w:rsidR="0032562A">
        <w:rPr>
          <w:rFonts w:ascii="yandex-sans" w:hAnsi="yandex-sans"/>
          <w:color w:val="000000"/>
          <w:sz w:val="23"/>
          <w:szCs w:val="23"/>
          <w:lang w:eastAsia="ru-RU"/>
        </w:rPr>
        <w:t>Устава</w:t>
      </w:r>
      <w:r w:rsidR="00FF2BD5" w:rsidRPr="00C526FB">
        <w:rPr>
          <w:color w:val="000000"/>
          <w:sz w:val="21"/>
          <w:szCs w:val="21"/>
        </w:rPr>
        <w:t xml:space="preserve">, </w:t>
      </w:r>
      <w:r w:rsidR="00187DC5">
        <w:rPr>
          <w:color w:val="000000"/>
          <w:sz w:val="21"/>
          <w:szCs w:val="21"/>
        </w:rPr>
        <w:t>с другой стороны, дал</w:t>
      </w:r>
      <w:r w:rsidR="00CF34E7" w:rsidRPr="00C526FB">
        <w:rPr>
          <w:color w:val="000000"/>
          <w:sz w:val="21"/>
          <w:szCs w:val="21"/>
        </w:rPr>
        <w:t>ее также именуемые «Стороны», заключили настоящий</w:t>
      </w:r>
      <w:r w:rsidR="00CF34E7" w:rsidRPr="00950A0E">
        <w:rPr>
          <w:color w:val="000000"/>
          <w:sz w:val="21"/>
          <w:szCs w:val="21"/>
        </w:rPr>
        <w:t xml:space="preserve"> Договор о нижеследующем:</w:t>
      </w:r>
    </w:p>
    <w:p w:rsidR="00CF34E7" w:rsidRPr="00950A0E" w:rsidRDefault="00CF34E7">
      <w:pPr>
        <w:tabs>
          <w:tab w:val="left" w:pos="720"/>
        </w:tabs>
        <w:rPr>
          <w:color w:val="000000"/>
          <w:sz w:val="21"/>
          <w:szCs w:val="21"/>
        </w:rPr>
      </w:pPr>
    </w:p>
    <w:p w:rsidR="00CF34E7" w:rsidRPr="00950A0E" w:rsidRDefault="00CF34E7">
      <w:pPr>
        <w:tabs>
          <w:tab w:val="left" w:pos="0"/>
        </w:tabs>
        <w:jc w:val="center"/>
        <w:rPr>
          <w:b/>
          <w:caps/>
          <w:color w:val="000000"/>
          <w:sz w:val="21"/>
          <w:szCs w:val="21"/>
        </w:rPr>
      </w:pPr>
      <w:r w:rsidRPr="00950A0E">
        <w:rPr>
          <w:b/>
          <w:caps/>
          <w:color w:val="000000"/>
          <w:sz w:val="21"/>
          <w:szCs w:val="21"/>
        </w:rPr>
        <w:t xml:space="preserve">1. </w:t>
      </w:r>
      <w:r w:rsidR="007D30CA" w:rsidRPr="00950A0E">
        <w:rPr>
          <w:b/>
          <w:caps/>
          <w:color w:val="000000"/>
          <w:sz w:val="21"/>
          <w:szCs w:val="21"/>
        </w:rPr>
        <w:t>ПРЕДМЕТ ДОГОВОРА</w:t>
      </w:r>
    </w:p>
    <w:p w:rsidR="00CF34E7" w:rsidRPr="00950A0E" w:rsidRDefault="00CF34E7">
      <w:pPr>
        <w:tabs>
          <w:tab w:val="left" w:pos="0"/>
        </w:tabs>
        <w:jc w:val="center"/>
        <w:rPr>
          <w:b/>
          <w:caps/>
          <w:color w:val="000000"/>
          <w:sz w:val="21"/>
          <w:szCs w:val="21"/>
        </w:rPr>
      </w:pPr>
    </w:p>
    <w:p w:rsidR="00CF34E7" w:rsidRPr="00950A0E" w:rsidRDefault="00CF34E7">
      <w:pPr>
        <w:pStyle w:val="WW-BodyText2123456789"/>
        <w:rPr>
          <w:color w:val="000000"/>
          <w:sz w:val="21"/>
          <w:szCs w:val="21"/>
        </w:rPr>
      </w:pPr>
      <w:r w:rsidRPr="00950A0E">
        <w:rPr>
          <w:color w:val="000000"/>
          <w:sz w:val="21"/>
          <w:szCs w:val="21"/>
        </w:rPr>
        <w:t>1.1. Поставщик обязуется поставить в пределах срока действия настоящего Договора металлопродукцию, именуемую в дальнейшем «Товар», а Покупатель обязуется принять и оплатить Товар, в соответствии с условиями настоящего Договора.</w:t>
      </w:r>
    </w:p>
    <w:p w:rsidR="00CF34E7" w:rsidRPr="00950A0E" w:rsidRDefault="00CF34E7">
      <w:pPr>
        <w:jc w:val="both"/>
        <w:rPr>
          <w:color w:val="000000"/>
          <w:sz w:val="21"/>
          <w:szCs w:val="21"/>
        </w:rPr>
      </w:pPr>
      <w:r w:rsidRPr="00950A0E">
        <w:rPr>
          <w:color w:val="000000"/>
          <w:sz w:val="21"/>
          <w:szCs w:val="21"/>
        </w:rPr>
        <w:tab/>
      </w:r>
    </w:p>
    <w:p w:rsidR="00CF34E7" w:rsidRPr="00950A0E" w:rsidRDefault="00CF34E7">
      <w:pPr>
        <w:jc w:val="center"/>
        <w:rPr>
          <w:b/>
          <w:color w:val="000000"/>
          <w:sz w:val="21"/>
          <w:szCs w:val="21"/>
        </w:rPr>
      </w:pPr>
      <w:r w:rsidRPr="00950A0E">
        <w:rPr>
          <w:b/>
          <w:color w:val="000000"/>
          <w:sz w:val="21"/>
          <w:szCs w:val="21"/>
        </w:rPr>
        <w:t>2. КАЧЕСТВО, КОЛИЧЕСТВО ТОВАРА</w:t>
      </w:r>
    </w:p>
    <w:p w:rsidR="00CF34E7" w:rsidRPr="00950A0E" w:rsidRDefault="00CF34E7">
      <w:pPr>
        <w:jc w:val="center"/>
        <w:rPr>
          <w:b/>
          <w:color w:val="000000"/>
          <w:sz w:val="21"/>
          <w:szCs w:val="21"/>
        </w:rPr>
      </w:pPr>
    </w:p>
    <w:p w:rsidR="00CF34E7" w:rsidRPr="00950A0E" w:rsidRDefault="00CF34E7">
      <w:pPr>
        <w:pStyle w:val="WW-BodyText212345678910"/>
        <w:ind w:firstLine="708"/>
        <w:rPr>
          <w:color w:val="000000"/>
          <w:sz w:val="21"/>
          <w:szCs w:val="21"/>
        </w:rPr>
      </w:pPr>
      <w:r w:rsidRPr="00950A0E">
        <w:rPr>
          <w:color w:val="000000"/>
          <w:sz w:val="21"/>
          <w:szCs w:val="21"/>
        </w:rPr>
        <w:t>2.1. Качество поставляемого Товара должно соответствовать требованиям стандартов, указанных в Спецификациях и подтверждается Сертификатом качества завода изготовителя.</w:t>
      </w:r>
    </w:p>
    <w:p w:rsidR="00CF34E7" w:rsidRPr="00950A0E" w:rsidRDefault="00272027">
      <w:pPr>
        <w:numPr>
          <w:ilvl w:val="1"/>
          <w:numId w:val="5"/>
        </w:numPr>
        <w:ind w:left="0" w:firstLine="708"/>
        <w:jc w:val="both"/>
        <w:rPr>
          <w:color w:val="000000"/>
          <w:sz w:val="21"/>
          <w:szCs w:val="21"/>
        </w:rPr>
      </w:pPr>
      <w:r w:rsidRPr="00950A0E">
        <w:rPr>
          <w:color w:val="000000"/>
          <w:sz w:val="21"/>
          <w:szCs w:val="21"/>
        </w:rPr>
        <w:t>Наименование, к</w:t>
      </w:r>
      <w:r w:rsidR="00CF34E7" w:rsidRPr="00950A0E">
        <w:rPr>
          <w:color w:val="000000"/>
          <w:sz w:val="21"/>
          <w:szCs w:val="21"/>
        </w:rPr>
        <w:t xml:space="preserve">оличество, </w:t>
      </w:r>
      <w:r w:rsidRPr="00950A0E">
        <w:rPr>
          <w:color w:val="000000"/>
          <w:sz w:val="21"/>
          <w:szCs w:val="21"/>
        </w:rPr>
        <w:t>качество, срок и порядок поставки, цена</w:t>
      </w:r>
      <w:r w:rsidR="0012790F" w:rsidRPr="00950A0E">
        <w:rPr>
          <w:color w:val="000000"/>
          <w:sz w:val="21"/>
          <w:szCs w:val="21"/>
        </w:rPr>
        <w:t xml:space="preserve">, а также </w:t>
      </w:r>
      <w:r w:rsidRPr="00950A0E">
        <w:rPr>
          <w:color w:val="000000"/>
          <w:sz w:val="21"/>
          <w:szCs w:val="21"/>
        </w:rPr>
        <w:t xml:space="preserve">порядок оплаты </w:t>
      </w:r>
      <w:r w:rsidR="007D30CA" w:rsidRPr="00950A0E">
        <w:rPr>
          <w:color w:val="000000"/>
          <w:sz w:val="21"/>
          <w:szCs w:val="21"/>
        </w:rPr>
        <w:t>Товара,</w:t>
      </w:r>
      <w:r w:rsidR="00CF34E7" w:rsidRPr="00950A0E">
        <w:rPr>
          <w:color w:val="000000"/>
          <w:sz w:val="21"/>
          <w:szCs w:val="21"/>
        </w:rPr>
        <w:t xml:space="preserve"> поставляемого Поставщиком Покупателю определяется в Спецификациях</w:t>
      </w:r>
      <w:r w:rsidR="001602BF">
        <w:rPr>
          <w:color w:val="000000"/>
          <w:sz w:val="21"/>
          <w:szCs w:val="21"/>
        </w:rPr>
        <w:t xml:space="preserve"> (Счетах на оплату)</w:t>
      </w:r>
      <w:r w:rsidR="00CF34E7" w:rsidRPr="00950A0E">
        <w:rPr>
          <w:color w:val="000000"/>
          <w:sz w:val="21"/>
          <w:szCs w:val="21"/>
        </w:rPr>
        <w:t>, являющихся неотъемлемой частью настоящего Договора, либо в товарных накладных.</w:t>
      </w:r>
    </w:p>
    <w:p w:rsidR="00CF34E7" w:rsidRPr="00950A0E" w:rsidRDefault="00CF34E7">
      <w:pPr>
        <w:ind w:left="30" w:firstLine="690"/>
        <w:jc w:val="both"/>
        <w:rPr>
          <w:color w:val="000000"/>
          <w:sz w:val="21"/>
          <w:szCs w:val="21"/>
        </w:rPr>
      </w:pPr>
      <w:r w:rsidRPr="00950A0E">
        <w:rPr>
          <w:color w:val="000000"/>
          <w:sz w:val="21"/>
          <w:szCs w:val="21"/>
        </w:rPr>
        <w:t xml:space="preserve">Оплата Покупателем счета, выставленного Поставщиком является подтверждением согласования сторонами всех существенных условий договора в отношении конкретной партии товара, указанной в счете в порядке ст. 434,435,438 ГК РФ. </w:t>
      </w:r>
    </w:p>
    <w:p w:rsidR="00CF34E7" w:rsidRPr="00950A0E" w:rsidRDefault="00CF34E7">
      <w:pPr>
        <w:ind w:firstLine="708"/>
        <w:jc w:val="both"/>
        <w:rPr>
          <w:color w:val="000000"/>
          <w:sz w:val="21"/>
          <w:szCs w:val="21"/>
        </w:rPr>
      </w:pPr>
      <w:r w:rsidRPr="00950A0E">
        <w:rPr>
          <w:color w:val="000000"/>
          <w:sz w:val="21"/>
          <w:szCs w:val="21"/>
        </w:rPr>
        <w:t>2.3. Товар поставляется партиями. Под партией Товара понимается количество Товара, переданного по одному товарно-транспортному документу.</w:t>
      </w:r>
    </w:p>
    <w:p w:rsidR="00CF34E7" w:rsidRPr="00950A0E" w:rsidRDefault="00CF34E7">
      <w:pPr>
        <w:pStyle w:val="WW-BodyText2123456789101112"/>
        <w:rPr>
          <w:color w:val="000000"/>
          <w:sz w:val="21"/>
          <w:szCs w:val="21"/>
        </w:rPr>
      </w:pPr>
    </w:p>
    <w:p w:rsidR="00CF34E7" w:rsidRPr="00950A0E" w:rsidRDefault="00CF34E7">
      <w:pPr>
        <w:jc w:val="center"/>
        <w:rPr>
          <w:b/>
          <w:color w:val="000000"/>
          <w:sz w:val="21"/>
          <w:szCs w:val="21"/>
        </w:rPr>
      </w:pPr>
      <w:r w:rsidRPr="00950A0E">
        <w:rPr>
          <w:b/>
          <w:color w:val="000000"/>
          <w:sz w:val="21"/>
          <w:szCs w:val="21"/>
        </w:rPr>
        <w:t>3. СРОКИ, УСЛОВИЯ ПОСТАВКИ</w:t>
      </w:r>
    </w:p>
    <w:p w:rsidR="00CF34E7" w:rsidRPr="00950A0E" w:rsidRDefault="00CF34E7">
      <w:pPr>
        <w:jc w:val="center"/>
        <w:rPr>
          <w:b/>
          <w:color w:val="000000"/>
          <w:sz w:val="21"/>
          <w:szCs w:val="21"/>
        </w:rPr>
      </w:pPr>
    </w:p>
    <w:p w:rsidR="00CF34E7" w:rsidRPr="00950A0E" w:rsidRDefault="00CF34E7" w:rsidP="007C0734">
      <w:pPr>
        <w:pStyle w:val="WW-BodyText212345678910111213"/>
        <w:rPr>
          <w:color w:val="000000"/>
          <w:sz w:val="21"/>
          <w:szCs w:val="21"/>
        </w:rPr>
      </w:pPr>
      <w:r w:rsidRPr="00950A0E">
        <w:rPr>
          <w:color w:val="000000"/>
          <w:sz w:val="21"/>
          <w:szCs w:val="21"/>
        </w:rPr>
        <w:t xml:space="preserve">3.1. Поставка Товара в рамках настоящего Договора, должна производиться в соответствии с условиями и сроками, предусмотренными в Спецификациях к настоящему Договору. </w:t>
      </w:r>
    </w:p>
    <w:p w:rsidR="00CF34E7" w:rsidRPr="00950A0E" w:rsidRDefault="00CF34E7" w:rsidP="007C0734">
      <w:pPr>
        <w:ind w:firstLine="709"/>
        <w:jc w:val="both"/>
        <w:rPr>
          <w:color w:val="000000"/>
          <w:sz w:val="21"/>
          <w:szCs w:val="21"/>
        </w:rPr>
      </w:pPr>
      <w:r w:rsidRPr="00950A0E">
        <w:rPr>
          <w:color w:val="000000"/>
          <w:sz w:val="21"/>
          <w:szCs w:val="21"/>
        </w:rPr>
        <w:t>3.2. В случае просрочки оплаты Товара Поставщик вправе увеличить сроки поставки Товара соразмерно времени допущенной Покупателем просрочки.</w:t>
      </w:r>
    </w:p>
    <w:p w:rsidR="00CF34E7" w:rsidRPr="00950A0E" w:rsidRDefault="00CF34E7" w:rsidP="007C0734">
      <w:pPr>
        <w:ind w:firstLine="690"/>
        <w:jc w:val="both"/>
        <w:rPr>
          <w:color w:val="000000"/>
          <w:sz w:val="21"/>
          <w:szCs w:val="21"/>
          <w:u w:val="single"/>
        </w:rPr>
      </w:pPr>
      <w:r w:rsidRPr="00950A0E">
        <w:rPr>
          <w:color w:val="000000"/>
          <w:sz w:val="21"/>
          <w:szCs w:val="21"/>
          <w:u w:val="single"/>
        </w:rPr>
        <w:t>3.3. Доставка продукции может осуществляться:</w:t>
      </w:r>
    </w:p>
    <w:p w:rsidR="00CF34E7" w:rsidRPr="00950A0E" w:rsidRDefault="00CF34E7" w:rsidP="007C0734">
      <w:pPr>
        <w:ind w:firstLine="690"/>
        <w:jc w:val="both"/>
        <w:rPr>
          <w:color w:val="000000"/>
          <w:sz w:val="21"/>
          <w:szCs w:val="21"/>
        </w:rPr>
      </w:pPr>
      <w:r w:rsidRPr="00950A0E">
        <w:rPr>
          <w:color w:val="000000"/>
          <w:sz w:val="21"/>
          <w:szCs w:val="21"/>
        </w:rPr>
        <w:t>3.3.1. вагонными и контейнерными нормами железнодорожным транспортом Покупателю или лицу, указанному им в качестве грузополучателя по реквизитам, указанным в Спецификации;</w:t>
      </w:r>
    </w:p>
    <w:p w:rsidR="00CF34E7" w:rsidRPr="00950A0E" w:rsidRDefault="00CF34E7" w:rsidP="007C0734">
      <w:pPr>
        <w:ind w:firstLine="690"/>
        <w:jc w:val="both"/>
        <w:rPr>
          <w:color w:val="000000"/>
          <w:sz w:val="21"/>
          <w:szCs w:val="21"/>
        </w:rPr>
      </w:pPr>
      <w:r w:rsidRPr="00950A0E">
        <w:rPr>
          <w:color w:val="000000"/>
          <w:sz w:val="21"/>
          <w:szCs w:val="21"/>
        </w:rPr>
        <w:t>3.3.2. автомобильным транспортом Покупателю или лицу, указанному им в качестве грузополучателя.</w:t>
      </w:r>
    </w:p>
    <w:p w:rsidR="00CF34E7" w:rsidRPr="00950A0E" w:rsidRDefault="00CF34E7" w:rsidP="007C0734">
      <w:pPr>
        <w:ind w:firstLine="690"/>
        <w:jc w:val="both"/>
        <w:rPr>
          <w:color w:val="000000"/>
          <w:sz w:val="21"/>
          <w:szCs w:val="21"/>
        </w:rPr>
      </w:pPr>
      <w:r w:rsidRPr="00950A0E">
        <w:rPr>
          <w:color w:val="000000"/>
          <w:sz w:val="21"/>
          <w:szCs w:val="21"/>
        </w:rPr>
        <w:t>3.4. Моментом исполнения Поставщиком обязательств по поставке продукции и моментом перехода права собственности к Покупателю считаются:</w:t>
      </w:r>
    </w:p>
    <w:p w:rsidR="00CF34E7" w:rsidRPr="00950A0E" w:rsidRDefault="00CF34E7" w:rsidP="007C0734">
      <w:pPr>
        <w:ind w:firstLine="690"/>
        <w:jc w:val="both"/>
        <w:rPr>
          <w:color w:val="000000"/>
          <w:sz w:val="21"/>
          <w:szCs w:val="21"/>
        </w:rPr>
      </w:pPr>
      <w:r w:rsidRPr="00950A0E">
        <w:rPr>
          <w:color w:val="000000"/>
          <w:sz w:val="21"/>
          <w:szCs w:val="21"/>
        </w:rPr>
        <w:t>3.4.1. при доставке железнодорожным транспортом – момент сдачи продукции первому перевозчику для доставки Покупателю (дата, указанная на оттиске календарного штемпеля железнодорожной станции отправления в железнодорожной накладной);</w:t>
      </w:r>
    </w:p>
    <w:p w:rsidR="00CF34E7" w:rsidRPr="00950A0E" w:rsidRDefault="00CF34E7" w:rsidP="007C0734">
      <w:pPr>
        <w:ind w:firstLine="690"/>
        <w:jc w:val="both"/>
        <w:rPr>
          <w:color w:val="000000"/>
          <w:sz w:val="21"/>
          <w:szCs w:val="21"/>
        </w:rPr>
      </w:pPr>
      <w:r w:rsidRPr="00950A0E">
        <w:rPr>
          <w:color w:val="000000"/>
          <w:sz w:val="21"/>
          <w:szCs w:val="21"/>
        </w:rPr>
        <w:t>3.4.2. при доставке автомобильным транспортом – момент передачи продукции на складе Покупателя (грузополучателя), что подтверждается отметкой в товарно-транспортной (товарной) накладной;</w:t>
      </w:r>
    </w:p>
    <w:p w:rsidR="00CF34E7" w:rsidRPr="00950A0E" w:rsidRDefault="00CF34E7" w:rsidP="007C0734">
      <w:pPr>
        <w:ind w:firstLine="690"/>
        <w:jc w:val="both"/>
        <w:rPr>
          <w:color w:val="000000"/>
          <w:sz w:val="21"/>
          <w:szCs w:val="21"/>
        </w:rPr>
      </w:pPr>
      <w:r w:rsidRPr="00950A0E">
        <w:rPr>
          <w:color w:val="000000"/>
          <w:sz w:val="21"/>
          <w:szCs w:val="21"/>
        </w:rPr>
        <w:t>3.4.3. при выборке продукции Покупателем – момент передачи продукции Покупателю на складе Поставщика (грузоотправителя), что подтверждается отметкой в товарной накладной (акте приема-передачи).</w:t>
      </w:r>
    </w:p>
    <w:p w:rsidR="00CF34E7" w:rsidRPr="00950A0E" w:rsidRDefault="00CF34E7" w:rsidP="007C0734">
      <w:pPr>
        <w:ind w:firstLine="708"/>
        <w:jc w:val="both"/>
        <w:rPr>
          <w:color w:val="000000"/>
          <w:sz w:val="21"/>
          <w:szCs w:val="21"/>
        </w:rPr>
      </w:pPr>
      <w:r w:rsidRPr="00950A0E">
        <w:rPr>
          <w:color w:val="000000"/>
          <w:sz w:val="21"/>
          <w:szCs w:val="21"/>
        </w:rPr>
        <w:t xml:space="preserve">3.5. Если иное не указано в Спецификации, стоимость транспортировки Товара не входит в стоимость Товара и возмещается Поставщику Покупателем отдельно, в размере фактических затрат, понесенных Поставщиком для доставки Товара. </w:t>
      </w:r>
    </w:p>
    <w:p w:rsidR="00CF34E7" w:rsidRPr="00950A0E" w:rsidRDefault="00CF34E7" w:rsidP="007C0734">
      <w:pPr>
        <w:ind w:firstLine="708"/>
        <w:jc w:val="both"/>
        <w:rPr>
          <w:color w:val="000000"/>
          <w:sz w:val="21"/>
          <w:szCs w:val="21"/>
        </w:rPr>
      </w:pPr>
      <w:r w:rsidRPr="00950A0E">
        <w:rPr>
          <w:color w:val="000000"/>
          <w:sz w:val="21"/>
          <w:szCs w:val="21"/>
        </w:rPr>
        <w:t>В случае отгрузки Товара в ж/д вагонах, принадлежащих ОАО «РЖД», стоимость транспортировки Товара возмещается Поставщику в соответствии с тарифом, указанным в графе «Провозная плата при отправлении» в транспортной железнодорожной накладной.</w:t>
      </w:r>
    </w:p>
    <w:p w:rsidR="00CF34E7" w:rsidRPr="00950A0E" w:rsidRDefault="00CF34E7" w:rsidP="007C0734">
      <w:pPr>
        <w:ind w:firstLine="708"/>
        <w:jc w:val="both"/>
        <w:rPr>
          <w:color w:val="000000"/>
          <w:sz w:val="21"/>
          <w:szCs w:val="21"/>
        </w:rPr>
      </w:pPr>
      <w:r w:rsidRPr="00950A0E">
        <w:rPr>
          <w:color w:val="000000"/>
          <w:sz w:val="21"/>
          <w:szCs w:val="21"/>
        </w:rPr>
        <w:t>В случае отгрузки Товара в ж/д вагонах, не принадлежащих ОАО «РЖД», стоимость транспортировки Товара возмещается Поставщику в соответствии с тарифом, указанным в графе «Особые заявления и отметки» в транспортной железнодорожной накладной.</w:t>
      </w:r>
    </w:p>
    <w:p w:rsidR="00CF34E7" w:rsidRPr="00950A0E" w:rsidRDefault="00CF34E7" w:rsidP="007C0734">
      <w:pPr>
        <w:spacing w:line="200" w:lineRule="exact"/>
        <w:ind w:firstLine="540"/>
        <w:jc w:val="both"/>
        <w:rPr>
          <w:color w:val="000000"/>
          <w:sz w:val="21"/>
          <w:szCs w:val="21"/>
        </w:rPr>
      </w:pPr>
    </w:p>
    <w:p w:rsidR="008F48C1" w:rsidRPr="00950A0E" w:rsidRDefault="00CF34E7" w:rsidP="00A71CF0">
      <w:pPr>
        <w:ind w:firstLine="720"/>
        <w:jc w:val="both"/>
        <w:rPr>
          <w:color w:val="000000"/>
          <w:sz w:val="21"/>
          <w:szCs w:val="21"/>
        </w:rPr>
      </w:pPr>
      <w:r w:rsidRPr="00950A0E">
        <w:rPr>
          <w:color w:val="000000"/>
          <w:sz w:val="21"/>
          <w:szCs w:val="21"/>
        </w:rPr>
        <w:t xml:space="preserve">3.6. Отгрузка и поставка Товара производятся только при соблюдении Покупателем следующих </w:t>
      </w:r>
      <w:r w:rsidR="00E05DC2" w:rsidRPr="00950A0E">
        <w:rPr>
          <w:color w:val="000000"/>
          <w:sz w:val="21"/>
          <w:szCs w:val="21"/>
        </w:rPr>
        <w:t>условий: -</w:t>
      </w:r>
      <w:r w:rsidR="00A71CF0" w:rsidRPr="00950A0E">
        <w:rPr>
          <w:color w:val="000000"/>
          <w:sz w:val="21"/>
          <w:szCs w:val="21"/>
        </w:rPr>
        <w:t xml:space="preserve"> </w:t>
      </w:r>
      <w:r w:rsidRPr="00950A0E">
        <w:rPr>
          <w:color w:val="000000"/>
          <w:sz w:val="21"/>
          <w:szCs w:val="21"/>
        </w:rPr>
        <w:t>при предоставлении Покупателем полных отгрузочных реквизитов получателя Товара;</w:t>
      </w:r>
    </w:p>
    <w:p w:rsidR="00CF34E7" w:rsidRPr="00950A0E" w:rsidRDefault="008F48C1" w:rsidP="00A71CF0">
      <w:pPr>
        <w:ind w:firstLine="720"/>
        <w:jc w:val="both"/>
        <w:rPr>
          <w:color w:val="000000"/>
          <w:sz w:val="21"/>
          <w:szCs w:val="21"/>
        </w:rPr>
      </w:pPr>
      <w:r w:rsidRPr="00950A0E">
        <w:rPr>
          <w:color w:val="000000"/>
          <w:sz w:val="21"/>
          <w:szCs w:val="21"/>
        </w:rPr>
        <w:lastRenderedPageBreak/>
        <w:t xml:space="preserve">- </w:t>
      </w:r>
      <w:r w:rsidR="00CF34E7" w:rsidRPr="00950A0E">
        <w:rPr>
          <w:color w:val="000000"/>
          <w:sz w:val="21"/>
          <w:szCs w:val="21"/>
        </w:rPr>
        <w:t>при наличии подтверждения станции назначения о готовности к приемке Товара.</w:t>
      </w:r>
    </w:p>
    <w:p w:rsidR="00CF34E7" w:rsidRPr="00950A0E" w:rsidRDefault="00CF34E7">
      <w:pPr>
        <w:ind w:firstLine="708"/>
        <w:jc w:val="both"/>
        <w:rPr>
          <w:color w:val="000000"/>
          <w:sz w:val="21"/>
          <w:szCs w:val="21"/>
        </w:rPr>
      </w:pPr>
      <w:r w:rsidRPr="00950A0E">
        <w:rPr>
          <w:color w:val="000000"/>
          <w:sz w:val="21"/>
          <w:szCs w:val="21"/>
        </w:rPr>
        <w:t>3.7. Право собственности на поставленный Товар, риски случайной гибели или повреждения Товара переходят с Поставщика на Покупателя с даты поставки, определенной в соответствии с п. 3.4. настоящего Договора.</w:t>
      </w:r>
    </w:p>
    <w:p w:rsidR="00CF34E7" w:rsidRPr="00950A0E" w:rsidRDefault="00CF34E7">
      <w:pPr>
        <w:ind w:right="-1" w:firstLine="709"/>
        <w:jc w:val="both"/>
        <w:rPr>
          <w:color w:val="000000"/>
          <w:sz w:val="21"/>
          <w:szCs w:val="21"/>
        </w:rPr>
      </w:pPr>
      <w:r w:rsidRPr="00950A0E">
        <w:rPr>
          <w:color w:val="000000"/>
          <w:sz w:val="21"/>
          <w:szCs w:val="21"/>
        </w:rPr>
        <w:t>3.8. Допускается поставка Товара немерной длин</w:t>
      </w:r>
      <w:r w:rsidR="001602BF">
        <w:rPr>
          <w:color w:val="000000"/>
          <w:sz w:val="21"/>
          <w:szCs w:val="21"/>
        </w:rPr>
        <w:t>ы в количестве, согласованном с Покупателем.</w:t>
      </w:r>
    </w:p>
    <w:p w:rsidR="00CF34E7" w:rsidRPr="00950A0E" w:rsidRDefault="00CF34E7">
      <w:pPr>
        <w:pStyle w:val="WW-BodyTextIndent2123"/>
        <w:numPr>
          <w:ilvl w:val="1"/>
          <w:numId w:val="6"/>
        </w:numPr>
        <w:ind w:left="0" w:firstLine="735"/>
        <w:rPr>
          <w:color w:val="000000"/>
          <w:sz w:val="21"/>
          <w:szCs w:val="21"/>
        </w:rPr>
      </w:pPr>
      <w:r w:rsidRPr="00950A0E">
        <w:rPr>
          <w:color w:val="000000"/>
          <w:sz w:val="21"/>
          <w:szCs w:val="21"/>
        </w:rPr>
        <w:t xml:space="preserve">Допустимый толеранс (отклонение количества) поставляемого Товара: </w:t>
      </w:r>
      <w:r w:rsidRPr="00950A0E">
        <w:rPr>
          <w:rFonts w:ascii="Symbol" w:hAnsi="Symbol"/>
          <w:color w:val="000000"/>
          <w:sz w:val="21"/>
          <w:szCs w:val="21"/>
        </w:rPr>
        <w:t></w:t>
      </w:r>
      <w:r w:rsidRPr="00950A0E">
        <w:rPr>
          <w:color w:val="000000"/>
          <w:sz w:val="21"/>
          <w:szCs w:val="21"/>
        </w:rPr>
        <w:t xml:space="preserve"> 5% (пять процентов) от объема указанного в соответствующей Спецификации/Счете на оплату.</w:t>
      </w:r>
    </w:p>
    <w:p w:rsidR="00CF34E7" w:rsidRPr="00950A0E" w:rsidRDefault="00CF34E7">
      <w:pPr>
        <w:pStyle w:val="WW-BodyTextIndent2123"/>
        <w:numPr>
          <w:ilvl w:val="1"/>
          <w:numId w:val="6"/>
        </w:numPr>
        <w:ind w:left="0" w:firstLine="735"/>
        <w:rPr>
          <w:color w:val="000000"/>
          <w:sz w:val="21"/>
          <w:szCs w:val="21"/>
        </w:rPr>
      </w:pPr>
      <w:r w:rsidRPr="00950A0E">
        <w:rPr>
          <w:color w:val="000000"/>
          <w:sz w:val="21"/>
          <w:szCs w:val="21"/>
        </w:rPr>
        <w:t>При выборке продукции со склада Поставщика / автомобильной доставке на склад Покупателя, допускаются технические отклонения по весу в пределах +/- 1 % от объема отгружаемой продукции</w:t>
      </w:r>
      <w:r w:rsidR="00BF51C7" w:rsidRPr="00950A0E">
        <w:rPr>
          <w:color w:val="000000"/>
          <w:sz w:val="21"/>
          <w:szCs w:val="21"/>
        </w:rPr>
        <w:t xml:space="preserve">. При </w:t>
      </w:r>
      <w:r w:rsidR="008669F6" w:rsidRPr="00950A0E">
        <w:rPr>
          <w:color w:val="000000"/>
          <w:sz w:val="21"/>
          <w:szCs w:val="21"/>
        </w:rPr>
        <w:t>поставке железнодорожным транспортом</w:t>
      </w:r>
      <w:r w:rsidR="00BF51C7" w:rsidRPr="00950A0E">
        <w:rPr>
          <w:color w:val="000000"/>
          <w:sz w:val="21"/>
          <w:szCs w:val="21"/>
        </w:rPr>
        <w:t xml:space="preserve"> допускается отклонение +/-0,5% от объема отгружаемой продукции.</w:t>
      </w:r>
    </w:p>
    <w:p w:rsidR="00CF34E7" w:rsidRPr="00950A0E" w:rsidRDefault="00CF34E7">
      <w:pPr>
        <w:pStyle w:val="WW-BodyTextIndent2123"/>
        <w:rPr>
          <w:b/>
          <w:color w:val="000000"/>
          <w:sz w:val="21"/>
          <w:szCs w:val="21"/>
        </w:rPr>
      </w:pPr>
    </w:p>
    <w:p w:rsidR="00CF34E7" w:rsidRPr="00950A0E" w:rsidRDefault="00CF34E7">
      <w:pPr>
        <w:ind w:left="1440"/>
        <w:rPr>
          <w:b/>
          <w:color w:val="000000"/>
          <w:sz w:val="21"/>
          <w:szCs w:val="21"/>
        </w:rPr>
      </w:pPr>
      <w:r w:rsidRPr="00950A0E">
        <w:rPr>
          <w:b/>
          <w:color w:val="000000"/>
          <w:sz w:val="21"/>
          <w:szCs w:val="21"/>
        </w:rPr>
        <w:t>4. ЦЕНА ТОВАРА, ФОРМА ОПЛАТЫ И ПОРЯДОК РАСЧЕТОВ</w:t>
      </w:r>
    </w:p>
    <w:p w:rsidR="00CF34E7" w:rsidRPr="00950A0E" w:rsidRDefault="00CF34E7">
      <w:pPr>
        <w:ind w:left="1440"/>
        <w:rPr>
          <w:b/>
          <w:color w:val="000000"/>
          <w:sz w:val="21"/>
          <w:szCs w:val="21"/>
        </w:rPr>
      </w:pPr>
    </w:p>
    <w:p w:rsidR="00CF34E7" w:rsidRPr="00950A0E" w:rsidRDefault="00CF34E7">
      <w:pPr>
        <w:tabs>
          <w:tab w:val="left" w:pos="9997"/>
        </w:tabs>
        <w:ind w:firstLine="709"/>
        <w:jc w:val="both"/>
        <w:rPr>
          <w:color w:val="000000"/>
          <w:sz w:val="21"/>
          <w:szCs w:val="21"/>
        </w:rPr>
      </w:pPr>
      <w:r w:rsidRPr="00950A0E">
        <w:rPr>
          <w:color w:val="000000"/>
          <w:sz w:val="21"/>
          <w:szCs w:val="21"/>
        </w:rPr>
        <w:t>4.1. Оплата Товара, поставляемого в рамках настоящего Договора, должна производиться по цене, в форме и сроки, установленные настоящим Договором, Спецификациями к нему, Счете на оплату, либо, в случае их отсутствия, в соответствии со сроками, установленными действующим законодательством РФ.</w:t>
      </w:r>
    </w:p>
    <w:p w:rsidR="00216E39" w:rsidRPr="00216E39" w:rsidRDefault="00CF34E7" w:rsidP="00216E39">
      <w:pPr>
        <w:pStyle w:val="BodyText2"/>
        <w:tabs>
          <w:tab w:val="left" w:pos="9997"/>
        </w:tabs>
        <w:rPr>
          <w:color w:val="FFFFFF"/>
          <w:sz w:val="21"/>
          <w:szCs w:val="21"/>
        </w:rPr>
      </w:pPr>
      <w:r w:rsidRPr="00950A0E">
        <w:rPr>
          <w:color w:val="000000"/>
          <w:sz w:val="21"/>
          <w:szCs w:val="21"/>
        </w:rPr>
        <w:t xml:space="preserve">4.2. </w:t>
      </w:r>
      <w:r w:rsidR="00216E39" w:rsidRPr="00F072BE">
        <w:rPr>
          <w:color w:val="000000"/>
          <w:sz w:val="21"/>
          <w:szCs w:val="21"/>
        </w:rPr>
        <w:t>Установленная Сторонами цена Товара, если иное не предусмотрено дополнительно, включает НДС по ставке, установленной действующим законодательством. Цена Товара устанавливается Сторонами в рублях.</w:t>
      </w:r>
    </w:p>
    <w:p w:rsidR="00CF34E7" w:rsidRPr="00950A0E" w:rsidRDefault="00CF34E7">
      <w:pPr>
        <w:pStyle w:val="BodyText2"/>
        <w:tabs>
          <w:tab w:val="left" w:pos="1069"/>
          <w:tab w:val="left" w:pos="9997"/>
        </w:tabs>
        <w:rPr>
          <w:color w:val="000000"/>
          <w:sz w:val="21"/>
          <w:szCs w:val="21"/>
        </w:rPr>
      </w:pPr>
      <w:r w:rsidRPr="00950A0E">
        <w:rPr>
          <w:color w:val="000000"/>
          <w:sz w:val="21"/>
          <w:szCs w:val="21"/>
        </w:rPr>
        <w:t xml:space="preserve">4.3. Оплата Товара производится путем перечисления денежных средств в рублях РФ на указанный Поставщиком расчетный счет. Днем исполнения обязанности Покупателя по оплате Товара считается день зачисления денежных средств на расчетный счета Поставщика. </w:t>
      </w:r>
    </w:p>
    <w:p w:rsidR="00CF34E7" w:rsidRPr="00950A0E" w:rsidRDefault="00CF34E7">
      <w:pPr>
        <w:pStyle w:val="BodyText2"/>
        <w:tabs>
          <w:tab w:val="left" w:pos="1069"/>
          <w:tab w:val="left" w:pos="9997"/>
        </w:tabs>
        <w:rPr>
          <w:color w:val="000000"/>
          <w:sz w:val="21"/>
          <w:szCs w:val="21"/>
        </w:rPr>
      </w:pPr>
      <w:r w:rsidRPr="00950A0E">
        <w:rPr>
          <w:color w:val="000000"/>
          <w:sz w:val="21"/>
          <w:szCs w:val="21"/>
        </w:rPr>
        <w:t xml:space="preserve">4.4. Транспортные расходы Поставщика возмещаются Покупателем одновременно с оплатой стоимости Товара, если иное не указано в Спецификации. </w:t>
      </w:r>
    </w:p>
    <w:p w:rsidR="00CF34E7" w:rsidRPr="00950A0E" w:rsidRDefault="00CF34E7">
      <w:pPr>
        <w:pStyle w:val="BodyText2"/>
        <w:tabs>
          <w:tab w:val="left" w:pos="1069"/>
          <w:tab w:val="left" w:pos="9997"/>
        </w:tabs>
        <w:rPr>
          <w:color w:val="000000"/>
          <w:sz w:val="21"/>
          <w:szCs w:val="21"/>
        </w:rPr>
      </w:pPr>
      <w:r w:rsidRPr="00950A0E">
        <w:rPr>
          <w:color w:val="000000"/>
          <w:sz w:val="21"/>
          <w:szCs w:val="21"/>
        </w:rPr>
        <w:t>4.5. Счет-фактура на возмещение железнодорожного тарифа выставляется Поставщиком не позднее 5-ти дней с момента доставки Товара на станцию назначения.</w:t>
      </w:r>
    </w:p>
    <w:p w:rsidR="00CF34E7" w:rsidRPr="00950A0E" w:rsidRDefault="00CF34E7">
      <w:pPr>
        <w:tabs>
          <w:tab w:val="left" w:pos="0"/>
        </w:tabs>
        <w:jc w:val="both"/>
        <w:rPr>
          <w:color w:val="000000"/>
          <w:sz w:val="21"/>
          <w:szCs w:val="21"/>
        </w:rPr>
      </w:pPr>
    </w:p>
    <w:p w:rsidR="00CF34E7" w:rsidRPr="00950A0E" w:rsidRDefault="00CF34E7">
      <w:pPr>
        <w:keepNext/>
        <w:ind w:left="680"/>
        <w:jc w:val="center"/>
        <w:rPr>
          <w:b/>
          <w:color w:val="000000"/>
          <w:sz w:val="21"/>
          <w:szCs w:val="21"/>
        </w:rPr>
      </w:pPr>
      <w:bookmarkStart w:id="0" w:name="_Ref14852867"/>
      <w:r w:rsidRPr="00950A0E">
        <w:rPr>
          <w:b/>
          <w:color w:val="000000"/>
          <w:sz w:val="21"/>
          <w:szCs w:val="21"/>
        </w:rPr>
        <w:t>5. ПОРЯДОК ПРИЕМКИ ТОВАРА</w:t>
      </w:r>
      <w:bookmarkEnd w:id="0"/>
      <w:r w:rsidRPr="00950A0E">
        <w:rPr>
          <w:b/>
          <w:color w:val="000000"/>
          <w:sz w:val="21"/>
          <w:szCs w:val="21"/>
        </w:rPr>
        <w:t xml:space="preserve"> ПО КОЛИЧЕСТВУ И КАЧЕСТВУ</w:t>
      </w:r>
    </w:p>
    <w:p w:rsidR="00CF34E7" w:rsidRPr="00950A0E" w:rsidRDefault="00CF34E7">
      <w:pPr>
        <w:keepNext/>
        <w:ind w:left="680"/>
        <w:jc w:val="center"/>
        <w:rPr>
          <w:b/>
          <w:color w:val="000000"/>
          <w:sz w:val="21"/>
          <w:szCs w:val="21"/>
        </w:rPr>
      </w:pPr>
    </w:p>
    <w:p w:rsidR="00CF34E7" w:rsidRPr="00950A0E" w:rsidRDefault="00CF34E7">
      <w:pPr>
        <w:ind w:right="-1" w:firstLine="709"/>
        <w:jc w:val="both"/>
        <w:rPr>
          <w:color w:val="000000"/>
          <w:sz w:val="21"/>
          <w:szCs w:val="21"/>
        </w:rPr>
      </w:pPr>
      <w:r w:rsidRPr="00950A0E">
        <w:rPr>
          <w:color w:val="000000"/>
          <w:sz w:val="21"/>
          <w:szCs w:val="21"/>
        </w:rPr>
        <w:t xml:space="preserve">5.1. Приемка Товара по количеству и качеству, а также предъявление всех претензий производится в соответствии с Инструкциями о порядке приемки продукции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15.06.65 г. № П-6 и от 25.04.66 г. № П-7 соответственно и в соответствии с Уставом железнодорожного транспорта РФ, и все претензии по данным основаниям принимаются только при наличии документов, оформленных в соответствии с указанными инструкциями. </w:t>
      </w:r>
    </w:p>
    <w:p w:rsidR="00CF34E7" w:rsidRPr="00950A0E" w:rsidRDefault="00CF34E7">
      <w:pPr>
        <w:ind w:right="-1" w:firstLine="709"/>
        <w:jc w:val="both"/>
        <w:rPr>
          <w:color w:val="000000"/>
          <w:sz w:val="21"/>
          <w:szCs w:val="21"/>
        </w:rPr>
      </w:pPr>
      <w:r w:rsidRPr="00950A0E">
        <w:rPr>
          <w:color w:val="000000"/>
          <w:sz w:val="21"/>
          <w:szCs w:val="21"/>
        </w:rPr>
        <w:t xml:space="preserve">5.2. В случае обнаружения недостачи (недопоставки) или недостатков Товара, вызов представителей Поставщика и грузоотправителя обязателен. Вызов представителей осуществляется в письменной форме по факсимильной связи в течение 24-х часов с момента обнаружения недопоставки (недостачи) или недостатков Товара. </w:t>
      </w:r>
    </w:p>
    <w:p w:rsidR="00CF34E7" w:rsidRPr="00950A0E" w:rsidRDefault="00CF34E7">
      <w:pPr>
        <w:ind w:right="-1" w:firstLine="709"/>
        <w:jc w:val="both"/>
        <w:rPr>
          <w:color w:val="000000"/>
          <w:sz w:val="21"/>
          <w:szCs w:val="21"/>
        </w:rPr>
      </w:pPr>
      <w:r w:rsidRPr="00950A0E">
        <w:rPr>
          <w:color w:val="000000"/>
          <w:sz w:val="21"/>
          <w:szCs w:val="21"/>
        </w:rPr>
        <w:t xml:space="preserve">При вызове представителя Поставщика, в случае возникновения у Покупателя претензий по количеству или качеству поставленного Товара и не подтверждения отклонений по количеству от товарно-транспортных документов, а по качеству от действующих ГОСТ или ТУ, Покупатель возмещает Поставщику все расходы связанные с выездом представителя. </w:t>
      </w:r>
    </w:p>
    <w:p w:rsidR="00CF34E7" w:rsidRPr="00950A0E" w:rsidRDefault="00CF34E7">
      <w:pPr>
        <w:ind w:right="-1" w:firstLine="709"/>
        <w:jc w:val="both"/>
        <w:rPr>
          <w:color w:val="000000"/>
          <w:sz w:val="21"/>
          <w:szCs w:val="21"/>
        </w:rPr>
      </w:pPr>
      <w:r w:rsidRPr="00950A0E">
        <w:rPr>
          <w:color w:val="000000"/>
          <w:sz w:val="21"/>
          <w:szCs w:val="21"/>
        </w:rPr>
        <w:t xml:space="preserve">5.3. В случае отгрузки Товара по теоретической или фактической массе, приемка Товара осуществляется также по теоретической или фактической массе в соответствии с товарно-транспортными накладными и сертификатом качества. </w:t>
      </w:r>
    </w:p>
    <w:p w:rsidR="00CF34E7" w:rsidRPr="00950A0E" w:rsidRDefault="00CF34E7">
      <w:pPr>
        <w:pStyle w:val="WW-BodyText21234567"/>
        <w:rPr>
          <w:color w:val="000000"/>
          <w:sz w:val="21"/>
          <w:szCs w:val="21"/>
        </w:rPr>
      </w:pPr>
    </w:p>
    <w:p w:rsidR="00CF34E7" w:rsidRPr="00950A0E" w:rsidRDefault="00CF34E7">
      <w:pPr>
        <w:jc w:val="center"/>
        <w:rPr>
          <w:b/>
          <w:color w:val="000000"/>
          <w:sz w:val="21"/>
          <w:szCs w:val="21"/>
        </w:rPr>
      </w:pPr>
      <w:r w:rsidRPr="00950A0E">
        <w:rPr>
          <w:b/>
          <w:color w:val="000000"/>
          <w:sz w:val="21"/>
          <w:szCs w:val="21"/>
        </w:rPr>
        <w:t>6. РЕКЛАМАЦИИ</w:t>
      </w:r>
    </w:p>
    <w:p w:rsidR="00CF34E7" w:rsidRPr="00950A0E" w:rsidRDefault="00CF34E7">
      <w:pPr>
        <w:jc w:val="center"/>
        <w:rPr>
          <w:color w:val="000000"/>
          <w:sz w:val="21"/>
          <w:szCs w:val="21"/>
        </w:rPr>
      </w:pPr>
    </w:p>
    <w:p w:rsidR="00E216C4" w:rsidRPr="007B4155" w:rsidRDefault="00CF34E7" w:rsidP="00E216C4">
      <w:pPr>
        <w:ind w:firstLine="708"/>
        <w:jc w:val="both"/>
        <w:rPr>
          <w:color w:val="FF0000"/>
          <w:sz w:val="21"/>
          <w:szCs w:val="21"/>
        </w:rPr>
      </w:pPr>
      <w:r w:rsidRPr="00950A0E">
        <w:rPr>
          <w:color w:val="000000"/>
          <w:sz w:val="21"/>
          <w:szCs w:val="21"/>
        </w:rPr>
        <w:t>6.1. Рекламация, вытекающая из поставки Товара, несоответствующего по количеству и/или качеству должна быть предъявлена Поставщику</w:t>
      </w:r>
      <w:r w:rsidR="00E216C4" w:rsidRPr="00950A0E">
        <w:rPr>
          <w:color w:val="000000"/>
          <w:sz w:val="21"/>
          <w:szCs w:val="21"/>
        </w:rPr>
        <w:t xml:space="preserve"> </w:t>
      </w:r>
      <w:r w:rsidRPr="00950A0E">
        <w:rPr>
          <w:color w:val="000000"/>
          <w:sz w:val="21"/>
          <w:szCs w:val="21"/>
        </w:rPr>
        <w:t>не позднее 10 (десяти) рабочих дней со дня окончательной разгрузки Товара</w:t>
      </w:r>
      <w:r w:rsidR="005B59ED" w:rsidRPr="00950A0E">
        <w:rPr>
          <w:color w:val="000000"/>
          <w:sz w:val="21"/>
          <w:szCs w:val="21"/>
        </w:rPr>
        <w:t>,</w:t>
      </w:r>
      <w:r w:rsidRPr="00950A0E">
        <w:rPr>
          <w:color w:val="000000"/>
          <w:sz w:val="21"/>
          <w:szCs w:val="21"/>
        </w:rPr>
        <w:t xml:space="preserve"> </w:t>
      </w:r>
      <w:r w:rsidRPr="001602BF">
        <w:rPr>
          <w:sz w:val="21"/>
          <w:szCs w:val="21"/>
        </w:rPr>
        <w:t>указанной в</w:t>
      </w:r>
      <w:r w:rsidR="00E216C4" w:rsidRPr="001602BF">
        <w:rPr>
          <w:sz w:val="21"/>
          <w:szCs w:val="21"/>
        </w:rPr>
        <w:t xml:space="preserve"> товаросопроводительных</w:t>
      </w:r>
      <w:r w:rsidR="005B59ED" w:rsidRPr="001602BF">
        <w:rPr>
          <w:sz w:val="21"/>
          <w:szCs w:val="21"/>
        </w:rPr>
        <w:t xml:space="preserve"> документах</w:t>
      </w:r>
      <w:r w:rsidR="00E216C4" w:rsidRPr="001602BF">
        <w:rPr>
          <w:sz w:val="21"/>
          <w:szCs w:val="21"/>
        </w:rPr>
        <w:t>.</w:t>
      </w:r>
    </w:p>
    <w:p w:rsidR="00E216C4" w:rsidRPr="00950A0E" w:rsidRDefault="00E216C4" w:rsidP="00E216C4">
      <w:pPr>
        <w:ind w:firstLine="708"/>
        <w:jc w:val="both"/>
        <w:rPr>
          <w:color w:val="000000"/>
          <w:sz w:val="21"/>
          <w:szCs w:val="21"/>
        </w:rPr>
      </w:pPr>
    </w:p>
    <w:p w:rsidR="00CF34E7" w:rsidRPr="001602BF" w:rsidRDefault="00CF34E7">
      <w:pPr>
        <w:ind w:firstLine="708"/>
        <w:jc w:val="both"/>
        <w:rPr>
          <w:sz w:val="21"/>
          <w:szCs w:val="21"/>
        </w:rPr>
      </w:pPr>
      <w:r w:rsidRPr="001602BF">
        <w:rPr>
          <w:sz w:val="21"/>
          <w:szCs w:val="21"/>
        </w:rPr>
        <w:t>Рекламация о скрытых недостатках Товара, которые не были установлены при его приемке, должна быть предъявлена не позднее 4 (четырех) месяцев со дня окончательной разгрузки Товара</w:t>
      </w:r>
      <w:r w:rsidR="005B59ED" w:rsidRPr="001602BF">
        <w:rPr>
          <w:sz w:val="21"/>
          <w:szCs w:val="21"/>
        </w:rPr>
        <w:t>,</w:t>
      </w:r>
      <w:r w:rsidRPr="001602BF">
        <w:rPr>
          <w:sz w:val="21"/>
          <w:szCs w:val="21"/>
        </w:rPr>
        <w:t xml:space="preserve"> указанной в</w:t>
      </w:r>
      <w:r w:rsidR="00E216C4" w:rsidRPr="001602BF">
        <w:rPr>
          <w:sz w:val="21"/>
          <w:szCs w:val="21"/>
        </w:rPr>
        <w:t xml:space="preserve"> товаросопр</w:t>
      </w:r>
      <w:r w:rsidR="005B59ED" w:rsidRPr="001602BF">
        <w:rPr>
          <w:sz w:val="21"/>
          <w:szCs w:val="21"/>
        </w:rPr>
        <w:t>оводительных документах</w:t>
      </w:r>
      <w:r w:rsidR="00E216C4" w:rsidRPr="001602BF">
        <w:rPr>
          <w:sz w:val="21"/>
          <w:szCs w:val="21"/>
        </w:rPr>
        <w:t>.</w:t>
      </w:r>
    </w:p>
    <w:p w:rsidR="00CF34E7" w:rsidRPr="00950A0E" w:rsidRDefault="00CF34E7">
      <w:pPr>
        <w:ind w:firstLine="708"/>
        <w:jc w:val="both"/>
        <w:rPr>
          <w:color w:val="000000"/>
          <w:sz w:val="21"/>
          <w:szCs w:val="21"/>
        </w:rPr>
      </w:pPr>
      <w:r w:rsidRPr="00950A0E">
        <w:rPr>
          <w:color w:val="000000"/>
          <w:sz w:val="21"/>
          <w:szCs w:val="21"/>
        </w:rPr>
        <w:t>6.2. Содержание и обоснование рекламации должно быть подтверждено Актом (актами) экспертизы, с учетом требований, предъявляемых Инструкциями о порядке приемки продукции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15.06.65 г. № П-6 и от 25.04.66 г. № П-7 соответственно и сопровождаться оригиналами и копиями транспортных документов, а также расчетами, подтверждающими размер рекламации.</w:t>
      </w:r>
    </w:p>
    <w:p w:rsidR="00CF34E7" w:rsidRPr="00950A0E" w:rsidRDefault="00CF34E7">
      <w:pPr>
        <w:ind w:firstLine="720"/>
        <w:jc w:val="both"/>
        <w:rPr>
          <w:color w:val="000000"/>
          <w:sz w:val="21"/>
          <w:szCs w:val="21"/>
        </w:rPr>
      </w:pPr>
      <w:r w:rsidRPr="00950A0E">
        <w:rPr>
          <w:color w:val="000000"/>
          <w:sz w:val="21"/>
          <w:szCs w:val="21"/>
        </w:rPr>
        <w:lastRenderedPageBreak/>
        <w:t>6.3. Рекламация должна быть отправлена заказным письмом на имя Поставщика или может быть вручена официальному представителю Поставщика.</w:t>
      </w:r>
    </w:p>
    <w:p w:rsidR="00CF34E7" w:rsidRPr="00950A0E" w:rsidRDefault="00CF34E7">
      <w:pPr>
        <w:ind w:firstLine="720"/>
        <w:jc w:val="both"/>
        <w:rPr>
          <w:color w:val="000000"/>
          <w:sz w:val="21"/>
          <w:szCs w:val="21"/>
        </w:rPr>
      </w:pPr>
      <w:r w:rsidRPr="00950A0E">
        <w:rPr>
          <w:color w:val="000000"/>
          <w:sz w:val="21"/>
          <w:szCs w:val="21"/>
        </w:rPr>
        <w:t>6.4. Датой выставления рекламации считается дата почтового штемпеля на заказном письме Покупателя или дата акта о вручении.</w:t>
      </w:r>
    </w:p>
    <w:p w:rsidR="00CF34E7" w:rsidRPr="00950A0E" w:rsidRDefault="00CF34E7">
      <w:pPr>
        <w:pStyle w:val="WW-BodyText21234567"/>
        <w:numPr>
          <w:ilvl w:val="1"/>
          <w:numId w:val="3"/>
        </w:numPr>
        <w:ind w:left="0" w:firstLine="708"/>
        <w:jc w:val="both"/>
        <w:rPr>
          <w:b w:val="0"/>
          <w:color w:val="000000"/>
          <w:sz w:val="21"/>
          <w:szCs w:val="21"/>
        </w:rPr>
      </w:pPr>
      <w:r w:rsidRPr="00950A0E">
        <w:rPr>
          <w:b w:val="0"/>
          <w:color w:val="000000"/>
          <w:sz w:val="21"/>
          <w:szCs w:val="21"/>
        </w:rPr>
        <w:t>При рассмотрении и разрешении споров, связанных с обнаружением несоответствия Товара по качеству или по количеству условиям настоящего Договора или требованиям, установленным действующим законодательством, предъявление рекламации обязательно. При этом Сторона, получившая рекламацию, обязана в двухнедельный срок дать ответ по существу рекламации.</w:t>
      </w:r>
    </w:p>
    <w:p w:rsidR="00CF34E7" w:rsidRPr="00950A0E" w:rsidRDefault="00CF34E7">
      <w:pPr>
        <w:pStyle w:val="WW-BodyText21234567"/>
        <w:ind w:firstLine="708"/>
        <w:jc w:val="both"/>
        <w:rPr>
          <w:b w:val="0"/>
          <w:color w:val="000000"/>
          <w:sz w:val="21"/>
          <w:szCs w:val="21"/>
        </w:rPr>
      </w:pPr>
    </w:p>
    <w:p w:rsidR="00CF34E7" w:rsidRPr="00950A0E" w:rsidRDefault="00CF34E7">
      <w:pPr>
        <w:pStyle w:val="WW-BodyText21234567"/>
        <w:rPr>
          <w:color w:val="000000"/>
          <w:sz w:val="21"/>
          <w:szCs w:val="21"/>
        </w:rPr>
      </w:pPr>
      <w:r w:rsidRPr="00950A0E">
        <w:rPr>
          <w:color w:val="000000"/>
          <w:sz w:val="21"/>
          <w:szCs w:val="21"/>
        </w:rPr>
        <w:t>7.ОТВЕТСТВЕННОСТЬ СТОРОН</w:t>
      </w:r>
    </w:p>
    <w:p w:rsidR="00CF34E7" w:rsidRPr="00950A0E" w:rsidRDefault="00CF34E7">
      <w:pPr>
        <w:pStyle w:val="WW-BodyText21234567"/>
        <w:rPr>
          <w:color w:val="000000"/>
          <w:sz w:val="21"/>
          <w:szCs w:val="21"/>
        </w:rPr>
      </w:pPr>
    </w:p>
    <w:p w:rsidR="00CF34E7" w:rsidRPr="001602BF" w:rsidRDefault="00CF34E7">
      <w:pPr>
        <w:ind w:firstLine="720"/>
        <w:jc w:val="both"/>
        <w:rPr>
          <w:sz w:val="21"/>
          <w:szCs w:val="21"/>
        </w:rPr>
      </w:pPr>
      <w:r w:rsidRPr="00950A0E">
        <w:rPr>
          <w:color w:val="000000"/>
          <w:sz w:val="21"/>
          <w:szCs w:val="21"/>
        </w:rPr>
        <w:t xml:space="preserve">7.1. В случае несоблюдения Покупателем сроков оплаты, оговоренных в настоящем Договоре, </w:t>
      </w:r>
      <w:r w:rsidRPr="001602BF">
        <w:rPr>
          <w:sz w:val="21"/>
          <w:szCs w:val="21"/>
        </w:rPr>
        <w:t>Поставщик вправе взыскать с Покупателя пеню в размере 0,</w:t>
      </w:r>
      <w:r w:rsidR="001B5D1A">
        <w:rPr>
          <w:sz w:val="21"/>
          <w:szCs w:val="21"/>
        </w:rPr>
        <w:t xml:space="preserve">1 </w:t>
      </w:r>
      <w:r w:rsidRPr="001602BF">
        <w:rPr>
          <w:sz w:val="21"/>
          <w:szCs w:val="21"/>
        </w:rPr>
        <w:t>% от стоимости неоплаченного</w:t>
      </w:r>
      <w:r w:rsidR="008A3C48" w:rsidRPr="001602BF">
        <w:rPr>
          <w:sz w:val="21"/>
          <w:szCs w:val="21"/>
        </w:rPr>
        <w:t xml:space="preserve">, но </w:t>
      </w:r>
      <w:r w:rsidR="00FF2BD5" w:rsidRPr="001602BF">
        <w:rPr>
          <w:sz w:val="21"/>
          <w:szCs w:val="21"/>
        </w:rPr>
        <w:t>поставленного в</w:t>
      </w:r>
      <w:r w:rsidRPr="001602BF">
        <w:rPr>
          <w:sz w:val="21"/>
          <w:szCs w:val="21"/>
        </w:rPr>
        <w:t xml:space="preserve"> срок Товара</w:t>
      </w:r>
      <w:r w:rsidR="008A3C48" w:rsidRPr="001602BF">
        <w:rPr>
          <w:sz w:val="21"/>
          <w:szCs w:val="21"/>
        </w:rPr>
        <w:t>,</w:t>
      </w:r>
      <w:r w:rsidRPr="001602BF">
        <w:rPr>
          <w:sz w:val="21"/>
          <w:szCs w:val="21"/>
        </w:rPr>
        <w:t xml:space="preserve"> за каждый день просрочки.</w:t>
      </w:r>
    </w:p>
    <w:p w:rsidR="00CF34E7" w:rsidRDefault="00CF34E7">
      <w:pPr>
        <w:ind w:firstLine="720"/>
        <w:jc w:val="both"/>
        <w:rPr>
          <w:sz w:val="21"/>
          <w:szCs w:val="21"/>
        </w:rPr>
      </w:pPr>
      <w:r w:rsidRPr="001602BF">
        <w:rPr>
          <w:sz w:val="21"/>
          <w:szCs w:val="21"/>
        </w:rPr>
        <w:t>7.2. За нарушение срока поставки Товара, Покупатель вправе взыскать с Поставщика пеню в размере 0,</w:t>
      </w:r>
      <w:r w:rsidR="001B5D1A">
        <w:rPr>
          <w:sz w:val="21"/>
          <w:szCs w:val="21"/>
        </w:rPr>
        <w:t>1</w:t>
      </w:r>
      <w:r w:rsidR="00FF2BD5">
        <w:rPr>
          <w:sz w:val="21"/>
          <w:szCs w:val="21"/>
        </w:rPr>
        <w:t xml:space="preserve"> </w:t>
      </w:r>
      <w:r w:rsidRPr="001602BF">
        <w:rPr>
          <w:sz w:val="21"/>
          <w:szCs w:val="21"/>
        </w:rPr>
        <w:t>% от стоимости не поставленного</w:t>
      </w:r>
      <w:r w:rsidR="008A3C48" w:rsidRPr="001602BF">
        <w:rPr>
          <w:sz w:val="21"/>
          <w:szCs w:val="21"/>
        </w:rPr>
        <w:t>, но оплаченного</w:t>
      </w:r>
      <w:r w:rsidRPr="001602BF">
        <w:rPr>
          <w:sz w:val="21"/>
          <w:szCs w:val="21"/>
        </w:rPr>
        <w:t xml:space="preserve"> в срок Товара</w:t>
      </w:r>
      <w:r w:rsidR="008A3C48" w:rsidRPr="001602BF">
        <w:rPr>
          <w:sz w:val="21"/>
          <w:szCs w:val="21"/>
        </w:rPr>
        <w:t>,</w:t>
      </w:r>
      <w:r w:rsidRPr="001602BF">
        <w:rPr>
          <w:sz w:val="21"/>
          <w:szCs w:val="21"/>
        </w:rPr>
        <w:t xml:space="preserve"> за каждый день просрочки.</w:t>
      </w:r>
    </w:p>
    <w:p w:rsidR="008C601C" w:rsidRPr="001602BF" w:rsidRDefault="008C601C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7.3. </w:t>
      </w:r>
      <w:r>
        <w:rPr>
          <w:color w:val="000000"/>
          <w:sz w:val="22"/>
          <w:szCs w:val="22"/>
          <w:shd w:val="clear" w:color="auto" w:fill="FFFFFF"/>
        </w:rPr>
        <w:t xml:space="preserve">Проценты на сумму долга за период пользования денежными средствами, предусмотренные ст.317.1 ГК РФ, </w:t>
      </w:r>
      <w:r w:rsidR="00C50577">
        <w:rPr>
          <w:color w:val="000000"/>
          <w:sz w:val="22"/>
          <w:szCs w:val="22"/>
          <w:shd w:val="clear" w:color="auto" w:fill="FFFFFF"/>
        </w:rPr>
        <w:t>с</w:t>
      </w:r>
      <w:r>
        <w:rPr>
          <w:color w:val="000000"/>
          <w:sz w:val="22"/>
          <w:szCs w:val="22"/>
          <w:shd w:val="clear" w:color="auto" w:fill="FFFFFF"/>
        </w:rPr>
        <w:t>торонами не начисляются и не взыскиваются.</w:t>
      </w:r>
    </w:p>
    <w:p w:rsidR="00CF34E7" w:rsidRPr="00950A0E" w:rsidRDefault="00CF34E7">
      <w:pPr>
        <w:ind w:firstLine="720"/>
        <w:jc w:val="both"/>
        <w:rPr>
          <w:color w:val="000000"/>
          <w:sz w:val="21"/>
          <w:szCs w:val="21"/>
        </w:rPr>
      </w:pPr>
      <w:r w:rsidRPr="00950A0E">
        <w:rPr>
          <w:color w:val="000000"/>
          <w:sz w:val="21"/>
          <w:szCs w:val="21"/>
        </w:rPr>
        <w:t>7.</w:t>
      </w:r>
      <w:r w:rsidR="008C601C">
        <w:rPr>
          <w:color w:val="000000"/>
          <w:sz w:val="21"/>
          <w:szCs w:val="21"/>
        </w:rPr>
        <w:t>4</w:t>
      </w:r>
      <w:r w:rsidRPr="00950A0E">
        <w:rPr>
          <w:color w:val="000000"/>
          <w:sz w:val="21"/>
          <w:szCs w:val="21"/>
        </w:rPr>
        <w:t>. Помимо санкций, предусмотренных п. 7.1. Договора, в случае одностороннего</w:t>
      </w:r>
      <w:r w:rsidR="00A71CF0" w:rsidRPr="00950A0E">
        <w:rPr>
          <w:color w:val="000000"/>
          <w:sz w:val="21"/>
          <w:szCs w:val="21"/>
        </w:rPr>
        <w:t xml:space="preserve"> необоснованного</w:t>
      </w:r>
      <w:r w:rsidRPr="00950A0E">
        <w:rPr>
          <w:color w:val="000000"/>
          <w:sz w:val="21"/>
          <w:szCs w:val="21"/>
        </w:rPr>
        <w:t xml:space="preserve"> отказа от исполнения Покупателем своих обязательств, Поставщик вправе взыскать с Покупателя штраф в размере 10% от стоимости неоплаченного и/или не принятого Товара, а также 100% стоимости переадресовки Товара другому покупателю и </w:t>
      </w:r>
      <w:r w:rsidR="00FF2BD5" w:rsidRPr="00950A0E">
        <w:rPr>
          <w:color w:val="000000"/>
          <w:sz w:val="21"/>
          <w:szCs w:val="21"/>
        </w:rPr>
        <w:t>все расходы,</w:t>
      </w:r>
      <w:r w:rsidRPr="00950A0E">
        <w:rPr>
          <w:color w:val="000000"/>
          <w:sz w:val="21"/>
          <w:szCs w:val="21"/>
        </w:rPr>
        <w:t xml:space="preserve"> и штрафы, связанные с простоем транспортных средств.</w:t>
      </w:r>
    </w:p>
    <w:p w:rsidR="00CF34E7" w:rsidRPr="001602BF" w:rsidRDefault="00CF34E7">
      <w:pPr>
        <w:pStyle w:val="a6"/>
        <w:tabs>
          <w:tab w:val="left" w:pos="9997"/>
        </w:tabs>
        <w:ind w:firstLine="709"/>
        <w:rPr>
          <w:sz w:val="21"/>
          <w:szCs w:val="21"/>
        </w:rPr>
      </w:pPr>
      <w:r w:rsidRPr="00950A0E">
        <w:rPr>
          <w:color w:val="000000"/>
          <w:sz w:val="21"/>
          <w:szCs w:val="21"/>
        </w:rPr>
        <w:t>7.</w:t>
      </w:r>
      <w:r w:rsidR="008C601C">
        <w:rPr>
          <w:color w:val="000000"/>
          <w:sz w:val="21"/>
          <w:szCs w:val="21"/>
        </w:rPr>
        <w:t>5</w:t>
      </w:r>
      <w:r w:rsidRPr="00950A0E">
        <w:rPr>
          <w:color w:val="000000"/>
          <w:sz w:val="21"/>
          <w:szCs w:val="21"/>
        </w:rPr>
        <w:t xml:space="preserve">. В случае недопоставки Товара Поставщиком, уплаченные денежные средства подлежат возврату на </w:t>
      </w:r>
      <w:r w:rsidRPr="001602BF">
        <w:rPr>
          <w:sz w:val="21"/>
          <w:szCs w:val="21"/>
        </w:rPr>
        <w:t xml:space="preserve">расчетный счет Покупателя в течение 10 (десяти) банковских дней с момента </w:t>
      </w:r>
      <w:r w:rsidR="008A3C48" w:rsidRPr="001602BF">
        <w:rPr>
          <w:sz w:val="21"/>
          <w:szCs w:val="21"/>
        </w:rPr>
        <w:t xml:space="preserve">предъявления Покупателем </w:t>
      </w:r>
      <w:r w:rsidR="005B59ED" w:rsidRPr="001602BF">
        <w:rPr>
          <w:sz w:val="21"/>
          <w:szCs w:val="21"/>
        </w:rPr>
        <w:t xml:space="preserve">соответствующего требования и подписанного </w:t>
      </w:r>
      <w:r w:rsidRPr="001602BF">
        <w:rPr>
          <w:sz w:val="21"/>
          <w:szCs w:val="21"/>
        </w:rPr>
        <w:t>акта сверки взаиморасчетов.</w:t>
      </w:r>
      <w:r w:rsidR="005B59ED" w:rsidRPr="001602BF">
        <w:rPr>
          <w:sz w:val="21"/>
          <w:szCs w:val="21"/>
        </w:rPr>
        <w:t xml:space="preserve"> Поставщик обязуется в 5 (Пяти) дневный срок с даты получения акта сверки подписать его, либо предоставить мотивированный отказ от подписания. </w:t>
      </w:r>
    </w:p>
    <w:p w:rsidR="00CF34E7" w:rsidRPr="00950A0E" w:rsidRDefault="00CF34E7">
      <w:pPr>
        <w:jc w:val="center"/>
        <w:rPr>
          <w:b/>
          <w:color w:val="000000"/>
          <w:sz w:val="21"/>
          <w:szCs w:val="21"/>
        </w:rPr>
      </w:pPr>
      <w:r w:rsidRPr="00950A0E">
        <w:rPr>
          <w:b/>
          <w:color w:val="000000"/>
          <w:sz w:val="21"/>
          <w:szCs w:val="21"/>
        </w:rPr>
        <w:t>8. РЕЭКСПОРТ</w:t>
      </w:r>
    </w:p>
    <w:p w:rsidR="00CF34E7" w:rsidRPr="00950A0E" w:rsidRDefault="00CF34E7">
      <w:pPr>
        <w:jc w:val="center"/>
        <w:rPr>
          <w:b/>
          <w:color w:val="000000"/>
          <w:sz w:val="21"/>
          <w:szCs w:val="21"/>
        </w:rPr>
      </w:pPr>
    </w:p>
    <w:p w:rsidR="00CF34E7" w:rsidRPr="00950A0E" w:rsidRDefault="00CF34E7">
      <w:pPr>
        <w:ind w:firstLine="567"/>
        <w:jc w:val="both"/>
        <w:rPr>
          <w:color w:val="000000"/>
          <w:sz w:val="21"/>
          <w:szCs w:val="21"/>
        </w:rPr>
      </w:pPr>
      <w:r w:rsidRPr="00950A0E">
        <w:rPr>
          <w:color w:val="000000"/>
          <w:sz w:val="21"/>
          <w:szCs w:val="21"/>
        </w:rPr>
        <w:t>8.1.Стороны согласились, что Покупатель не будет осуществлять реэкспорт Товара на рынки иностранных государств без предварительного письменного согласования с Поставщиком.</w:t>
      </w:r>
    </w:p>
    <w:p w:rsidR="00CF34E7" w:rsidRPr="00950A0E" w:rsidRDefault="00CF34E7">
      <w:pPr>
        <w:ind w:firstLine="567"/>
        <w:jc w:val="both"/>
        <w:rPr>
          <w:color w:val="000000"/>
          <w:sz w:val="21"/>
          <w:szCs w:val="21"/>
          <w:lang w:val="ru-RU"/>
        </w:rPr>
      </w:pPr>
      <w:r w:rsidRPr="00950A0E">
        <w:rPr>
          <w:color w:val="000000"/>
          <w:sz w:val="21"/>
          <w:szCs w:val="21"/>
        </w:rPr>
        <w:t>8.2.Покупатель гарантирует предоставление информации Поставщику о последующей перепродаже Товара конечному потребителю по странам назначения. Покупатель гарантирует внесение аналогичного пункта в контракты о следующей перепродаже Товара другим покупателем.</w:t>
      </w:r>
      <w:r w:rsidRPr="00950A0E">
        <w:rPr>
          <w:color w:val="000000"/>
          <w:sz w:val="21"/>
          <w:szCs w:val="21"/>
          <w:lang w:val="ru-RU"/>
        </w:rPr>
        <w:t xml:space="preserve"> </w:t>
      </w:r>
    </w:p>
    <w:p w:rsidR="00CF34E7" w:rsidRPr="00950A0E" w:rsidRDefault="00CF34E7">
      <w:pPr>
        <w:ind w:firstLine="567"/>
        <w:jc w:val="both"/>
        <w:rPr>
          <w:color w:val="000000"/>
          <w:sz w:val="21"/>
          <w:szCs w:val="21"/>
          <w:lang w:val="ru-RU"/>
        </w:rPr>
      </w:pPr>
      <w:r w:rsidRPr="00950A0E">
        <w:rPr>
          <w:color w:val="000000"/>
          <w:sz w:val="21"/>
          <w:szCs w:val="21"/>
          <w:lang w:val="ru-RU"/>
        </w:rPr>
        <w:t>8.3.</w:t>
      </w:r>
      <w:r w:rsidRPr="00950A0E">
        <w:rPr>
          <w:color w:val="000000"/>
          <w:sz w:val="21"/>
          <w:szCs w:val="21"/>
        </w:rPr>
        <w:t>Покупатель берет на себя полную ответственность за соблюдение установленных антидемпинговых норм, правил и процедур на своем национальном рынке и рынках дальнейшей реализации Товара, обязуется не совершать на этих рынках операций с Товаром  по ценам, которые являются демпинговыми в соответствии с национальным законодательством или международными нормами</w:t>
      </w:r>
      <w:r w:rsidRPr="00950A0E">
        <w:rPr>
          <w:color w:val="000000"/>
          <w:sz w:val="21"/>
          <w:szCs w:val="21"/>
          <w:lang w:val="ru-RU"/>
        </w:rPr>
        <w:t>.</w:t>
      </w:r>
    </w:p>
    <w:p w:rsidR="00CF34E7" w:rsidRPr="00950A0E" w:rsidRDefault="00CF34E7">
      <w:pPr>
        <w:ind w:firstLine="567"/>
        <w:jc w:val="both"/>
        <w:rPr>
          <w:color w:val="000000"/>
          <w:sz w:val="21"/>
          <w:szCs w:val="21"/>
          <w:lang w:val="ru-RU"/>
        </w:rPr>
      </w:pPr>
      <w:r w:rsidRPr="00950A0E">
        <w:rPr>
          <w:color w:val="000000"/>
          <w:sz w:val="21"/>
          <w:szCs w:val="21"/>
        </w:rPr>
        <w:t>8.4. В случае не согласованного с Поставщиком экспорта Товара, Покупатель уплачивает штраф Поставщику в размере 20% стоимости экспортированного таким образом Товара, а также в полном объеме возмещает Поставщику все причиненные этим убытки.</w:t>
      </w:r>
      <w:r w:rsidRPr="00950A0E">
        <w:rPr>
          <w:color w:val="000000"/>
          <w:sz w:val="21"/>
          <w:szCs w:val="21"/>
          <w:lang w:val="ru-RU"/>
        </w:rPr>
        <w:t xml:space="preserve"> </w:t>
      </w:r>
    </w:p>
    <w:p w:rsidR="00CF34E7" w:rsidRPr="00950A0E" w:rsidRDefault="00CF34E7">
      <w:pPr>
        <w:ind w:firstLine="567"/>
        <w:jc w:val="both"/>
        <w:rPr>
          <w:color w:val="000000"/>
          <w:sz w:val="21"/>
          <w:szCs w:val="21"/>
        </w:rPr>
      </w:pPr>
      <w:r w:rsidRPr="00950A0E">
        <w:rPr>
          <w:color w:val="000000"/>
          <w:sz w:val="21"/>
          <w:szCs w:val="21"/>
          <w:lang w:val="ru-RU"/>
        </w:rPr>
        <w:t xml:space="preserve">8.5. </w:t>
      </w:r>
      <w:r w:rsidRPr="00950A0E">
        <w:rPr>
          <w:color w:val="000000"/>
          <w:sz w:val="21"/>
          <w:szCs w:val="21"/>
        </w:rPr>
        <w:t xml:space="preserve">В случае </w:t>
      </w:r>
      <w:r w:rsidR="007D30CA" w:rsidRPr="00950A0E">
        <w:rPr>
          <w:color w:val="000000"/>
          <w:sz w:val="21"/>
          <w:szCs w:val="21"/>
        </w:rPr>
        <w:t>несоблюдения Покупателем</w:t>
      </w:r>
      <w:r w:rsidRPr="00950A0E">
        <w:rPr>
          <w:color w:val="000000"/>
          <w:sz w:val="21"/>
          <w:szCs w:val="21"/>
        </w:rPr>
        <w:t xml:space="preserve"> условий, указанных в п.8.1-8.2 настоящего контракта, а также несоблюдения антидемпинговых норм, правил и процедур, Покупатель обязан быть единственным ответчиком по всем возможным национальным и </w:t>
      </w:r>
      <w:r w:rsidR="00E05DC2" w:rsidRPr="00950A0E">
        <w:rPr>
          <w:color w:val="000000"/>
          <w:sz w:val="21"/>
          <w:szCs w:val="21"/>
        </w:rPr>
        <w:t>международным антидемпинговым искам,</w:t>
      </w:r>
      <w:r w:rsidRPr="00950A0E">
        <w:rPr>
          <w:color w:val="000000"/>
          <w:sz w:val="21"/>
          <w:szCs w:val="21"/>
        </w:rPr>
        <w:t xml:space="preserve"> и претензиям, полностью оплатить таможенную пошлину, сборы и штрафы, налагаемые на Товар, а также санкции, предусмотренные настоящим договором.</w:t>
      </w:r>
    </w:p>
    <w:p w:rsidR="00CF34E7" w:rsidRPr="00950A0E" w:rsidRDefault="00CF34E7">
      <w:pPr>
        <w:ind w:firstLine="567"/>
        <w:jc w:val="both"/>
        <w:rPr>
          <w:color w:val="000000"/>
          <w:sz w:val="21"/>
          <w:szCs w:val="21"/>
        </w:rPr>
      </w:pPr>
      <w:r w:rsidRPr="00950A0E">
        <w:rPr>
          <w:color w:val="000000"/>
          <w:sz w:val="21"/>
          <w:szCs w:val="21"/>
        </w:rPr>
        <w:t>8.6. При продаже Покупателем Товара, который является предметом настоящего договора, третьим лицам, Покупатель, в свою очередь, должен требовать от них выполнения условий пунктов 8.1 - 8.3 настоящего договора.</w:t>
      </w:r>
    </w:p>
    <w:p w:rsidR="007D238C" w:rsidRPr="00950A0E" w:rsidRDefault="007D238C">
      <w:pPr>
        <w:pStyle w:val="a6"/>
        <w:tabs>
          <w:tab w:val="left" w:pos="9997"/>
        </w:tabs>
        <w:ind w:firstLine="709"/>
        <w:rPr>
          <w:color w:val="000000"/>
          <w:sz w:val="21"/>
          <w:szCs w:val="21"/>
        </w:rPr>
      </w:pPr>
    </w:p>
    <w:p w:rsidR="00CF34E7" w:rsidRPr="00950A0E" w:rsidRDefault="002D65BB" w:rsidP="002D65BB">
      <w:pPr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                                                                             </w:t>
      </w:r>
      <w:r w:rsidR="00CF34E7" w:rsidRPr="00950A0E">
        <w:rPr>
          <w:b/>
          <w:color w:val="000000"/>
          <w:sz w:val="21"/>
          <w:szCs w:val="21"/>
        </w:rPr>
        <w:t>9. ФОРС-МАЖОР</w:t>
      </w:r>
    </w:p>
    <w:p w:rsidR="00CF34E7" w:rsidRPr="00950A0E" w:rsidRDefault="00CF34E7">
      <w:pPr>
        <w:pStyle w:val="210"/>
        <w:spacing w:after="0" w:line="240" w:lineRule="auto"/>
        <w:ind w:firstLine="680"/>
        <w:jc w:val="both"/>
        <w:rPr>
          <w:color w:val="000000"/>
          <w:sz w:val="21"/>
          <w:szCs w:val="21"/>
        </w:rPr>
      </w:pPr>
      <w:r w:rsidRPr="00950A0E">
        <w:rPr>
          <w:color w:val="000000"/>
          <w:sz w:val="21"/>
          <w:szCs w:val="21"/>
        </w:rPr>
        <w:t>9.1. Поставщик и Покупатель могут быть освобождены от ответственности за неисполнение своих обязательств по настоящему Договору при наступлении обстоятельств непреодолимой силы, под которыми подразумеваются внешние, чрезвычайные и непредотвратимые при данных обстоятельствах события, которые не существовали во время подписания Соглашения и возникли помимо воли Сторон.</w:t>
      </w:r>
    </w:p>
    <w:p w:rsidR="00CF34E7" w:rsidRPr="00950A0E" w:rsidRDefault="00CF34E7">
      <w:pPr>
        <w:pStyle w:val="21"/>
        <w:ind w:left="0" w:firstLine="680"/>
        <w:rPr>
          <w:color w:val="000000"/>
          <w:sz w:val="21"/>
          <w:szCs w:val="21"/>
        </w:rPr>
      </w:pPr>
      <w:r w:rsidRPr="00950A0E">
        <w:rPr>
          <w:color w:val="000000"/>
          <w:sz w:val="21"/>
          <w:szCs w:val="21"/>
        </w:rPr>
        <w:t>9.2. Непреодолимой силой признаются следующие события: военные действия, гражданские волнения (исключая забастовки) и стихийные явления (в том числе землетрясения, наводнения, пожары).</w:t>
      </w:r>
    </w:p>
    <w:p w:rsidR="00CF34E7" w:rsidRPr="00950A0E" w:rsidRDefault="00CF34E7">
      <w:pPr>
        <w:ind w:firstLine="680"/>
        <w:jc w:val="both"/>
        <w:rPr>
          <w:color w:val="000000"/>
          <w:sz w:val="21"/>
          <w:szCs w:val="21"/>
        </w:rPr>
      </w:pPr>
      <w:r w:rsidRPr="00950A0E">
        <w:rPr>
          <w:color w:val="000000"/>
          <w:sz w:val="21"/>
          <w:szCs w:val="21"/>
        </w:rPr>
        <w:t>9.3. Сторона, подвергшаяся действию обстоятельств непреодолимой силы, должна в течение пяти календарных дней уведомить другую Сторону о возникновении и возможной продолжительности действия непреодолимой силы. Сторона, своевременно не сообщившая о наступлении вышеупомянутых обстоятельств, лишается права ссылаться на них.</w:t>
      </w:r>
    </w:p>
    <w:p w:rsidR="00CF34E7" w:rsidRPr="00950A0E" w:rsidRDefault="00CF34E7">
      <w:pPr>
        <w:numPr>
          <w:ilvl w:val="1"/>
          <w:numId w:val="4"/>
        </w:numPr>
        <w:ind w:left="0" w:firstLine="680"/>
        <w:jc w:val="both"/>
        <w:rPr>
          <w:color w:val="000000"/>
          <w:sz w:val="21"/>
          <w:szCs w:val="21"/>
        </w:rPr>
      </w:pPr>
      <w:r w:rsidRPr="00950A0E">
        <w:rPr>
          <w:color w:val="000000"/>
          <w:sz w:val="21"/>
          <w:szCs w:val="21"/>
        </w:rPr>
        <w:lastRenderedPageBreak/>
        <w:t>Факт возникновения обстоятельств непреодолимой силы должен быть подтвержден свидетельством, выданным Торгово-промышленной палатой РФ либо компетентным государственным органом.</w:t>
      </w:r>
    </w:p>
    <w:p w:rsidR="00CF34E7" w:rsidRPr="00950A0E" w:rsidRDefault="00CF34E7">
      <w:pPr>
        <w:jc w:val="center"/>
        <w:rPr>
          <w:b/>
          <w:color w:val="000000"/>
          <w:sz w:val="21"/>
          <w:szCs w:val="21"/>
        </w:rPr>
      </w:pPr>
    </w:p>
    <w:p w:rsidR="00C92708" w:rsidRPr="00950A0E" w:rsidRDefault="00C92708" w:rsidP="00C92708">
      <w:pPr>
        <w:jc w:val="center"/>
        <w:rPr>
          <w:b/>
          <w:color w:val="000000"/>
          <w:sz w:val="21"/>
          <w:szCs w:val="21"/>
        </w:rPr>
      </w:pPr>
      <w:r w:rsidRPr="00950A0E">
        <w:rPr>
          <w:b/>
          <w:color w:val="000000"/>
          <w:sz w:val="21"/>
          <w:szCs w:val="21"/>
        </w:rPr>
        <w:t>10. ЗАКЛЮЧИТЕЛЬНЫЕ ПОЛОЖЕНИЯ</w:t>
      </w:r>
    </w:p>
    <w:p w:rsidR="00C92708" w:rsidRPr="00950A0E" w:rsidRDefault="00C92708" w:rsidP="00C92708">
      <w:pPr>
        <w:jc w:val="center"/>
        <w:rPr>
          <w:b/>
          <w:color w:val="000000"/>
          <w:sz w:val="21"/>
          <w:szCs w:val="21"/>
        </w:rPr>
      </w:pPr>
    </w:p>
    <w:p w:rsidR="00C92708" w:rsidRPr="00950A0E" w:rsidRDefault="00C92708" w:rsidP="00C92708">
      <w:pPr>
        <w:pStyle w:val="WW-BodyText212"/>
        <w:rPr>
          <w:color w:val="000000"/>
          <w:sz w:val="21"/>
          <w:szCs w:val="21"/>
        </w:rPr>
      </w:pPr>
      <w:r w:rsidRPr="00950A0E">
        <w:rPr>
          <w:color w:val="000000"/>
          <w:sz w:val="21"/>
          <w:szCs w:val="21"/>
        </w:rPr>
        <w:t>10.1. Настоящий Договор вступает в силу со дня его подписания Сторона</w:t>
      </w:r>
      <w:r>
        <w:rPr>
          <w:color w:val="000000"/>
          <w:sz w:val="21"/>
          <w:szCs w:val="21"/>
        </w:rPr>
        <w:t xml:space="preserve">ми и действует по </w:t>
      </w:r>
      <w:r w:rsidR="0032562A">
        <w:rPr>
          <w:color w:val="000000"/>
          <w:sz w:val="21"/>
          <w:szCs w:val="21"/>
        </w:rPr>
        <w:t>31</w:t>
      </w:r>
      <w:r>
        <w:rPr>
          <w:color w:val="000000"/>
          <w:sz w:val="21"/>
          <w:szCs w:val="21"/>
        </w:rPr>
        <w:t xml:space="preserve"> декабря 20</w:t>
      </w:r>
      <w:r w:rsidR="00354088">
        <w:rPr>
          <w:color w:val="000000"/>
          <w:sz w:val="21"/>
          <w:szCs w:val="21"/>
        </w:rPr>
        <w:t>20</w:t>
      </w:r>
      <w:r w:rsidRPr="00950A0E">
        <w:rPr>
          <w:color w:val="000000"/>
          <w:sz w:val="21"/>
          <w:szCs w:val="21"/>
        </w:rPr>
        <w:t xml:space="preserve"> года, а в случае, если к указанному моменту у Сторон остались неисполненные обязательства, вытекающие из настоящего Договора, срок действия Договора продлевается до полного выполнения Сторонами своих обязательств.</w:t>
      </w:r>
    </w:p>
    <w:p w:rsidR="00C92708" w:rsidRPr="0098045B" w:rsidRDefault="00C92708" w:rsidP="00C92708">
      <w:pPr>
        <w:pStyle w:val="WW-BodyText212"/>
        <w:rPr>
          <w:sz w:val="21"/>
          <w:szCs w:val="21"/>
        </w:rPr>
      </w:pPr>
      <w:r w:rsidRPr="0098045B">
        <w:rPr>
          <w:sz w:val="21"/>
          <w:szCs w:val="21"/>
        </w:rPr>
        <w:t>В случае, если ни одна из сторон, не позднее чем за 1 (Один) месяц до окончания срока действия</w:t>
      </w:r>
      <w:r>
        <w:rPr>
          <w:sz w:val="21"/>
          <w:szCs w:val="21"/>
        </w:rPr>
        <w:t xml:space="preserve"> договора</w:t>
      </w:r>
      <w:r w:rsidRPr="0098045B">
        <w:rPr>
          <w:sz w:val="21"/>
          <w:szCs w:val="21"/>
        </w:rPr>
        <w:t>, не заявит о своем желании</w:t>
      </w:r>
      <w:r>
        <w:rPr>
          <w:sz w:val="21"/>
          <w:szCs w:val="21"/>
        </w:rPr>
        <w:t xml:space="preserve"> его</w:t>
      </w:r>
      <w:r w:rsidRPr="0098045B">
        <w:rPr>
          <w:sz w:val="21"/>
          <w:szCs w:val="21"/>
        </w:rPr>
        <w:t xml:space="preserve"> расторгнуть, срок его действия продляется на каждый последующий календарный год.</w:t>
      </w:r>
    </w:p>
    <w:p w:rsidR="00C92708" w:rsidRPr="00950A0E" w:rsidRDefault="00C92708" w:rsidP="00C92708">
      <w:pPr>
        <w:pStyle w:val="a6"/>
        <w:ind w:firstLine="708"/>
        <w:rPr>
          <w:color w:val="000000"/>
          <w:sz w:val="21"/>
          <w:szCs w:val="21"/>
        </w:rPr>
      </w:pPr>
      <w:r w:rsidRPr="00950A0E">
        <w:rPr>
          <w:color w:val="000000"/>
          <w:sz w:val="21"/>
          <w:szCs w:val="21"/>
        </w:rPr>
        <w:t xml:space="preserve">10.2. Настоящий Договор, дополнительные соглашения к нему могут быть подписаны Сторонами путем обмена подписанными документами посредством </w:t>
      </w:r>
      <w:r w:rsidR="00A30CCE">
        <w:rPr>
          <w:color w:val="000000"/>
          <w:sz w:val="21"/>
          <w:szCs w:val="21"/>
        </w:rPr>
        <w:t>электронной почты</w:t>
      </w:r>
      <w:r w:rsidRPr="00950A0E">
        <w:rPr>
          <w:color w:val="000000"/>
          <w:sz w:val="21"/>
          <w:szCs w:val="21"/>
        </w:rPr>
        <w:t>, с обязательным последующим обменом оригиналами данных документов.</w:t>
      </w:r>
    </w:p>
    <w:p w:rsidR="00C92708" w:rsidRPr="00950A0E" w:rsidRDefault="00C92708" w:rsidP="00C92708">
      <w:pPr>
        <w:ind w:firstLine="720"/>
        <w:jc w:val="both"/>
        <w:rPr>
          <w:color w:val="000000"/>
          <w:sz w:val="21"/>
          <w:szCs w:val="21"/>
        </w:rPr>
      </w:pPr>
      <w:r w:rsidRPr="00950A0E">
        <w:rPr>
          <w:color w:val="000000"/>
          <w:sz w:val="21"/>
          <w:szCs w:val="21"/>
        </w:rPr>
        <w:t xml:space="preserve">10.3. Все имеющиеся у сторон споры подлежат рассмотрению в Арбитражном суде </w:t>
      </w:r>
      <w:r w:rsidR="00153F28">
        <w:rPr>
          <w:color w:val="000000"/>
          <w:sz w:val="21"/>
          <w:szCs w:val="21"/>
        </w:rPr>
        <w:t>по месту Московской области.</w:t>
      </w:r>
      <w:r w:rsidRPr="00950A0E">
        <w:rPr>
          <w:color w:val="000000"/>
          <w:sz w:val="21"/>
          <w:szCs w:val="21"/>
        </w:rPr>
        <w:t xml:space="preserve"> </w:t>
      </w:r>
    </w:p>
    <w:p w:rsidR="00C92708" w:rsidRPr="00950A0E" w:rsidRDefault="00C92708" w:rsidP="00C92708">
      <w:pPr>
        <w:pStyle w:val="a6"/>
        <w:ind w:firstLine="708"/>
        <w:rPr>
          <w:color w:val="000000"/>
          <w:sz w:val="21"/>
          <w:szCs w:val="21"/>
        </w:rPr>
      </w:pPr>
      <w:r w:rsidRPr="00950A0E">
        <w:rPr>
          <w:color w:val="000000"/>
          <w:sz w:val="21"/>
          <w:szCs w:val="21"/>
        </w:rPr>
        <w:t>10.4. C момента подписания настоящего Договора все предыдущие переговоры и переписка, имеющие к нему отношение, считаются не имеющими силы.</w:t>
      </w:r>
    </w:p>
    <w:p w:rsidR="00C92708" w:rsidRPr="00950A0E" w:rsidRDefault="00C92708" w:rsidP="00C92708">
      <w:pPr>
        <w:pStyle w:val="a6"/>
        <w:ind w:firstLine="708"/>
        <w:rPr>
          <w:color w:val="000000"/>
          <w:sz w:val="21"/>
          <w:szCs w:val="21"/>
        </w:rPr>
      </w:pPr>
      <w:r w:rsidRPr="00950A0E">
        <w:rPr>
          <w:color w:val="000000"/>
          <w:sz w:val="21"/>
          <w:szCs w:val="21"/>
        </w:rPr>
        <w:t>10.5. Стороны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92708" w:rsidRPr="00950A0E" w:rsidRDefault="00C92708" w:rsidP="00C92708">
      <w:pPr>
        <w:ind w:firstLine="720"/>
        <w:jc w:val="both"/>
        <w:rPr>
          <w:color w:val="000000"/>
          <w:sz w:val="21"/>
          <w:szCs w:val="21"/>
        </w:rPr>
      </w:pPr>
      <w:r w:rsidRPr="00950A0E">
        <w:rPr>
          <w:color w:val="000000"/>
          <w:sz w:val="21"/>
          <w:szCs w:val="21"/>
        </w:rPr>
        <w:t>10.</w:t>
      </w:r>
      <w:r w:rsidRPr="00F828AF">
        <w:rPr>
          <w:color w:val="000000"/>
          <w:sz w:val="21"/>
          <w:szCs w:val="21"/>
        </w:rPr>
        <w:t>6</w:t>
      </w:r>
      <w:r w:rsidRPr="00950A0E">
        <w:rPr>
          <w:color w:val="000000"/>
          <w:sz w:val="21"/>
          <w:szCs w:val="21"/>
        </w:rPr>
        <w:t>. Стороны обязуются информировать друг друга в письменной форме об изменении своих адресов и реквизитов в срок не позднее десяти дней с момента таких изменений.</w:t>
      </w:r>
    </w:p>
    <w:p w:rsidR="00C92708" w:rsidRPr="00950A0E" w:rsidRDefault="00C92708" w:rsidP="00C92708">
      <w:pPr>
        <w:ind w:left="720" w:firstLine="720"/>
        <w:rPr>
          <w:b/>
          <w:color w:val="000000"/>
          <w:sz w:val="21"/>
          <w:szCs w:val="21"/>
        </w:rPr>
      </w:pPr>
    </w:p>
    <w:p w:rsidR="00C92708" w:rsidRPr="00950A0E" w:rsidRDefault="00C92708" w:rsidP="00C92708">
      <w:pPr>
        <w:ind w:left="720" w:firstLine="720"/>
        <w:jc w:val="center"/>
        <w:rPr>
          <w:b/>
          <w:color w:val="000000"/>
          <w:sz w:val="21"/>
          <w:szCs w:val="21"/>
        </w:rPr>
      </w:pPr>
      <w:r w:rsidRPr="00950A0E">
        <w:rPr>
          <w:b/>
          <w:color w:val="000000"/>
          <w:sz w:val="21"/>
          <w:szCs w:val="21"/>
        </w:rPr>
        <w:t>1</w:t>
      </w:r>
      <w:r>
        <w:rPr>
          <w:b/>
          <w:color w:val="000000"/>
          <w:sz w:val="21"/>
          <w:szCs w:val="21"/>
        </w:rPr>
        <w:t>1</w:t>
      </w:r>
      <w:r w:rsidRPr="00950A0E">
        <w:rPr>
          <w:b/>
          <w:color w:val="000000"/>
          <w:sz w:val="21"/>
          <w:szCs w:val="21"/>
        </w:rPr>
        <w:t>. РЕКВИЗИТЫ И ПОДПИСИ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244"/>
      </w:tblGrid>
      <w:tr w:rsidR="00C92708" w:rsidRPr="00950A0E" w:rsidTr="00DE0A2E">
        <w:trPr>
          <w:trHeight w:val="370"/>
        </w:trPr>
        <w:tc>
          <w:tcPr>
            <w:tcW w:w="4962" w:type="dxa"/>
          </w:tcPr>
          <w:p w:rsidR="00C92708" w:rsidRDefault="00C92708" w:rsidP="00DE0A2E">
            <w:pPr>
              <w:snapToGrid w:val="0"/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C92708" w:rsidRPr="00950A0E" w:rsidRDefault="00C92708" w:rsidP="00011C27">
            <w:pPr>
              <w:snapToGrid w:val="0"/>
              <w:rPr>
                <w:b/>
                <w:color w:val="000000"/>
                <w:sz w:val="21"/>
                <w:szCs w:val="21"/>
              </w:rPr>
            </w:pPr>
            <w:r w:rsidRPr="00950A0E">
              <w:rPr>
                <w:b/>
                <w:color w:val="000000"/>
                <w:sz w:val="21"/>
                <w:szCs w:val="21"/>
              </w:rPr>
              <w:t>ПОСТАВЩИК:</w:t>
            </w:r>
          </w:p>
        </w:tc>
        <w:tc>
          <w:tcPr>
            <w:tcW w:w="5244" w:type="dxa"/>
          </w:tcPr>
          <w:p w:rsidR="00C92708" w:rsidRDefault="00C92708" w:rsidP="00DE0A2E">
            <w:pPr>
              <w:pStyle w:val="BodyText2"/>
              <w:snapToGrid w:val="0"/>
              <w:ind w:firstLine="0"/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C92708" w:rsidRPr="00950A0E" w:rsidRDefault="00C92708" w:rsidP="0032562A">
            <w:pPr>
              <w:pStyle w:val="BodyText2"/>
              <w:snapToGrid w:val="0"/>
              <w:ind w:firstLine="0"/>
              <w:rPr>
                <w:b/>
                <w:color w:val="000000"/>
                <w:sz w:val="21"/>
                <w:szCs w:val="21"/>
              </w:rPr>
            </w:pPr>
            <w:r w:rsidRPr="00950A0E">
              <w:rPr>
                <w:b/>
                <w:color w:val="000000"/>
                <w:sz w:val="21"/>
                <w:szCs w:val="21"/>
              </w:rPr>
              <w:t>ПОКУПАТЕЛЬ:</w:t>
            </w:r>
          </w:p>
        </w:tc>
      </w:tr>
      <w:tr w:rsidR="00C92708" w:rsidRPr="00950A0E" w:rsidTr="00DE0A2E">
        <w:trPr>
          <w:trHeight w:val="5402"/>
        </w:trPr>
        <w:tc>
          <w:tcPr>
            <w:tcW w:w="4962" w:type="dxa"/>
          </w:tcPr>
          <w:p w:rsidR="00C92708" w:rsidRDefault="00C92708" w:rsidP="00DE0A2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:rsidR="00C92708" w:rsidRDefault="00C92708" w:rsidP="00DE0A2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:rsidR="00C92708" w:rsidRPr="005618CB" w:rsidRDefault="00C92708" w:rsidP="00DE0A2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5618CB">
              <w:rPr>
                <w:b/>
                <w:color w:val="000000"/>
                <w:sz w:val="22"/>
                <w:szCs w:val="22"/>
              </w:rPr>
              <w:t>ООО «Новаметалл Трейд»</w:t>
            </w:r>
          </w:p>
          <w:p w:rsidR="00C92708" w:rsidRPr="005618CB" w:rsidRDefault="00C92708" w:rsidP="00DE0A2E">
            <w:pPr>
              <w:snapToGrid w:val="0"/>
              <w:rPr>
                <w:color w:val="000000"/>
                <w:sz w:val="22"/>
                <w:szCs w:val="22"/>
              </w:rPr>
            </w:pPr>
            <w:r w:rsidRPr="005D518A">
              <w:rPr>
                <w:b/>
                <w:color w:val="000000"/>
                <w:sz w:val="22"/>
                <w:szCs w:val="22"/>
              </w:rPr>
              <w:t>Юридический адрес:</w:t>
            </w:r>
            <w:r w:rsidRPr="005618CB">
              <w:rPr>
                <w:color w:val="000000"/>
                <w:sz w:val="22"/>
                <w:szCs w:val="22"/>
              </w:rPr>
              <w:t xml:space="preserve"> 141281, МО, г. Ивантеевка, ул. Трудовая, д. 3В</w:t>
            </w:r>
          </w:p>
          <w:p w:rsidR="00C92708" w:rsidRPr="005618CB" w:rsidRDefault="00C92708" w:rsidP="00DE0A2E">
            <w:pPr>
              <w:snapToGrid w:val="0"/>
              <w:rPr>
                <w:color w:val="000000"/>
                <w:sz w:val="22"/>
                <w:szCs w:val="22"/>
              </w:rPr>
            </w:pPr>
            <w:r w:rsidRPr="005D518A">
              <w:rPr>
                <w:b/>
                <w:color w:val="000000"/>
                <w:sz w:val="22"/>
                <w:szCs w:val="22"/>
              </w:rPr>
              <w:t>Фактический адрес:</w:t>
            </w:r>
            <w:r w:rsidRPr="005618CB">
              <w:rPr>
                <w:color w:val="000000"/>
                <w:sz w:val="22"/>
                <w:szCs w:val="22"/>
              </w:rPr>
              <w:t xml:space="preserve"> 141281, МО, г. Ивантеевка, ул. Трудовая, д. 3В</w:t>
            </w:r>
          </w:p>
          <w:p w:rsidR="00C92708" w:rsidRPr="005618CB" w:rsidRDefault="00C92708" w:rsidP="00DE0A2E">
            <w:pPr>
              <w:snapToGrid w:val="0"/>
              <w:rPr>
                <w:color w:val="000000"/>
                <w:sz w:val="22"/>
                <w:szCs w:val="22"/>
              </w:rPr>
            </w:pPr>
            <w:r w:rsidRPr="005D518A">
              <w:rPr>
                <w:b/>
                <w:color w:val="000000"/>
                <w:sz w:val="22"/>
                <w:szCs w:val="22"/>
              </w:rPr>
              <w:t>Тел./факс</w:t>
            </w:r>
            <w:r w:rsidRPr="005618CB">
              <w:rPr>
                <w:color w:val="000000"/>
                <w:sz w:val="22"/>
                <w:szCs w:val="22"/>
              </w:rPr>
              <w:t xml:space="preserve"> +7 (495) 775-47-35</w:t>
            </w:r>
          </w:p>
          <w:p w:rsidR="00C92708" w:rsidRPr="005618CB" w:rsidRDefault="00C92708" w:rsidP="00DE0A2E">
            <w:pPr>
              <w:snapToGrid w:val="0"/>
              <w:rPr>
                <w:color w:val="000000"/>
                <w:sz w:val="22"/>
                <w:szCs w:val="22"/>
              </w:rPr>
            </w:pPr>
            <w:r w:rsidRPr="005D518A">
              <w:rPr>
                <w:b/>
                <w:color w:val="000000"/>
                <w:sz w:val="22"/>
                <w:szCs w:val="22"/>
              </w:rPr>
              <w:t>ИНН</w:t>
            </w:r>
            <w:r w:rsidRPr="005618CB">
              <w:rPr>
                <w:color w:val="000000"/>
                <w:sz w:val="22"/>
                <w:szCs w:val="22"/>
              </w:rPr>
              <w:t xml:space="preserve"> 5038102762</w:t>
            </w:r>
          </w:p>
          <w:p w:rsidR="00C92708" w:rsidRPr="005618CB" w:rsidRDefault="00C92708" w:rsidP="00DE0A2E">
            <w:pPr>
              <w:snapToGrid w:val="0"/>
              <w:rPr>
                <w:color w:val="000000"/>
                <w:sz w:val="22"/>
                <w:szCs w:val="22"/>
              </w:rPr>
            </w:pPr>
            <w:r w:rsidRPr="005D518A">
              <w:rPr>
                <w:b/>
                <w:color w:val="000000"/>
                <w:sz w:val="22"/>
                <w:szCs w:val="22"/>
              </w:rPr>
              <w:t>КПП</w:t>
            </w:r>
            <w:r w:rsidRPr="005618CB">
              <w:rPr>
                <w:color w:val="000000"/>
                <w:sz w:val="22"/>
                <w:szCs w:val="22"/>
              </w:rPr>
              <w:t xml:space="preserve"> 503801001</w:t>
            </w:r>
          </w:p>
          <w:p w:rsidR="00C92708" w:rsidRPr="005618CB" w:rsidRDefault="00C92708" w:rsidP="00DE0A2E">
            <w:pPr>
              <w:snapToGrid w:val="0"/>
              <w:rPr>
                <w:color w:val="000000"/>
                <w:sz w:val="22"/>
                <w:szCs w:val="22"/>
              </w:rPr>
            </w:pPr>
            <w:r w:rsidRPr="005D518A">
              <w:rPr>
                <w:b/>
                <w:color w:val="000000"/>
                <w:sz w:val="22"/>
                <w:szCs w:val="22"/>
              </w:rPr>
              <w:t>Р/с</w:t>
            </w:r>
            <w:r w:rsidRPr="004B532B">
              <w:rPr>
                <w:color w:val="000000"/>
                <w:sz w:val="22"/>
                <w:szCs w:val="22"/>
              </w:rPr>
              <w:t xml:space="preserve"> </w:t>
            </w:r>
            <w:r w:rsidR="004B532B" w:rsidRPr="004B532B">
              <w:rPr>
                <w:sz w:val="22"/>
                <w:szCs w:val="22"/>
                <w:lang w:eastAsia="ru-RU"/>
              </w:rPr>
              <w:t>40702810840000019892</w:t>
            </w:r>
          </w:p>
          <w:p w:rsidR="00C92708" w:rsidRPr="005618CB" w:rsidRDefault="00C92708" w:rsidP="00DE0A2E">
            <w:pPr>
              <w:snapToGrid w:val="0"/>
              <w:rPr>
                <w:color w:val="000000"/>
                <w:sz w:val="22"/>
                <w:szCs w:val="22"/>
              </w:rPr>
            </w:pPr>
            <w:r w:rsidRPr="005D518A">
              <w:rPr>
                <w:b/>
                <w:color w:val="000000"/>
                <w:sz w:val="22"/>
                <w:szCs w:val="22"/>
              </w:rPr>
              <w:t>К/с</w:t>
            </w:r>
            <w:r w:rsidRPr="005618CB">
              <w:rPr>
                <w:color w:val="000000"/>
                <w:sz w:val="22"/>
                <w:szCs w:val="22"/>
              </w:rPr>
              <w:t xml:space="preserve"> </w:t>
            </w:r>
            <w:r w:rsidR="004B532B" w:rsidRPr="004B532B">
              <w:rPr>
                <w:sz w:val="22"/>
                <w:szCs w:val="22"/>
                <w:lang w:eastAsia="ru-RU"/>
              </w:rPr>
              <w:t>30101810400000000225</w:t>
            </w:r>
          </w:p>
          <w:p w:rsidR="00C92708" w:rsidRPr="005618CB" w:rsidRDefault="00C92708" w:rsidP="00DE0A2E">
            <w:pPr>
              <w:snapToGrid w:val="0"/>
              <w:rPr>
                <w:color w:val="000000"/>
                <w:sz w:val="22"/>
                <w:szCs w:val="22"/>
              </w:rPr>
            </w:pPr>
            <w:r w:rsidRPr="005D518A">
              <w:rPr>
                <w:b/>
                <w:color w:val="000000"/>
                <w:sz w:val="22"/>
                <w:szCs w:val="22"/>
              </w:rPr>
              <w:t>БИК</w:t>
            </w:r>
            <w:r w:rsidR="004B532B">
              <w:rPr>
                <w:color w:val="000000"/>
                <w:sz w:val="22"/>
                <w:szCs w:val="22"/>
              </w:rPr>
              <w:t xml:space="preserve"> </w:t>
            </w:r>
            <w:r w:rsidR="004B532B" w:rsidRPr="004B532B">
              <w:rPr>
                <w:sz w:val="22"/>
                <w:szCs w:val="22"/>
                <w:lang w:eastAsia="ru-RU"/>
              </w:rPr>
              <w:t>044525225</w:t>
            </w:r>
          </w:p>
          <w:p w:rsidR="00C92708" w:rsidRPr="004B532B" w:rsidRDefault="0032562A" w:rsidP="00DE0A2E">
            <w:pPr>
              <w:snapToGrid w:val="0"/>
              <w:rPr>
                <w:color w:val="000000"/>
                <w:sz w:val="22"/>
                <w:szCs w:val="22"/>
              </w:rPr>
            </w:pPr>
            <w:r w:rsidRPr="0032562A">
              <w:rPr>
                <w:b/>
                <w:sz w:val="22"/>
                <w:szCs w:val="22"/>
                <w:lang w:eastAsia="ru-RU"/>
              </w:rPr>
              <w:t>Банк</w:t>
            </w:r>
            <w:r>
              <w:rPr>
                <w:sz w:val="22"/>
                <w:szCs w:val="22"/>
                <w:lang w:eastAsia="ru-RU"/>
              </w:rPr>
              <w:t xml:space="preserve">: </w:t>
            </w:r>
            <w:r w:rsidR="004B532B" w:rsidRPr="004B532B">
              <w:rPr>
                <w:sz w:val="22"/>
                <w:szCs w:val="22"/>
                <w:lang w:eastAsia="ru-RU"/>
              </w:rPr>
              <w:t>ПАО СБЕРБАНК Г. МОСКВА</w:t>
            </w:r>
          </w:p>
          <w:p w:rsidR="00C92708" w:rsidRPr="00A30CCE" w:rsidRDefault="00A30CCE" w:rsidP="00DE0A2E">
            <w:pPr>
              <w:snapToGrid w:val="0"/>
              <w:rPr>
                <w:color w:val="000000"/>
                <w:sz w:val="22"/>
                <w:szCs w:val="22"/>
              </w:rPr>
            </w:pPr>
            <w:r w:rsidRPr="004B532B">
              <w:rPr>
                <w:b/>
                <w:color w:val="000000"/>
                <w:sz w:val="22"/>
                <w:szCs w:val="22"/>
              </w:rPr>
              <w:t>Эл. почта: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msk</w:t>
            </w:r>
            <w:r w:rsidRPr="00A30CCE">
              <w:rPr>
                <w:color w:val="000000"/>
                <w:sz w:val="22"/>
                <w:szCs w:val="22"/>
              </w:rPr>
              <w:t>@</w:t>
            </w:r>
            <w:r>
              <w:rPr>
                <w:color w:val="000000"/>
                <w:sz w:val="22"/>
                <w:szCs w:val="22"/>
                <w:lang w:val="en-US"/>
              </w:rPr>
              <w:t>novametcom</w:t>
            </w:r>
            <w:r w:rsidRPr="00A30CCE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com</w:t>
            </w:r>
          </w:p>
          <w:p w:rsidR="00C92708" w:rsidRDefault="00C92708" w:rsidP="00DE0A2E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C92708" w:rsidRDefault="00C92708" w:rsidP="00DE0A2E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7135FA" w:rsidRDefault="007135FA" w:rsidP="00DE0A2E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C92708" w:rsidRDefault="007135FA" w:rsidP="00DE0A2E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Коммерческий</w:t>
            </w:r>
            <w:r w:rsidR="00C92708">
              <w:rPr>
                <w:color w:val="000000"/>
                <w:sz w:val="22"/>
                <w:szCs w:val="22"/>
              </w:rPr>
              <w:t xml:space="preserve"> д</w:t>
            </w:r>
            <w:r w:rsidR="00C92708" w:rsidRPr="005618CB">
              <w:rPr>
                <w:color w:val="000000"/>
                <w:sz w:val="22"/>
                <w:szCs w:val="22"/>
              </w:rPr>
              <w:t>иректор</w:t>
            </w:r>
            <w:r w:rsidR="00C92708" w:rsidRPr="005618CB">
              <w:rPr>
                <w:color w:val="000000"/>
                <w:sz w:val="22"/>
                <w:szCs w:val="22"/>
              </w:rPr>
              <w:tab/>
            </w:r>
          </w:p>
          <w:p w:rsidR="00D13634" w:rsidRPr="005618CB" w:rsidRDefault="00D13634" w:rsidP="00DE0A2E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C92708" w:rsidRPr="005618CB" w:rsidRDefault="00C92708" w:rsidP="00E84AE9">
            <w:pPr>
              <w:snapToGrid w:val="0"/>
              <w:rPr>
                <w:color w:val="000000"/>
                <w:sz w:val="22"/>
                <w:szCs w:val="22"/>
              </w:rPr>
            </w:pPr>
            <w:r w:rsidRPr="005618CB">
              <w:rPr>
                <w:color w:val="000000"/>
                <w:sz w:val="22"/>
                <w:szCs w:val="22"/>
              </w:rPr>
              <w:t>_________________________/</w:t>
            </w:r>
            <w:r w:rsidR="008D1784">
              <w:rPr>
                <w:b/>
                <w:color w:val="000000"/>
                <w:sz w:val="22"/>
                <w:szCs w:val="22"/>
              </w:rPr>
              <w:t>В.А. Шиянов</w:t>
            </w:r>
            <w:r w:rsidRPr="005618CB">
              <w:rPr>
                <w:color w:val="000000"/>
                <w:sz w:val="22"/>
                <w:szCs w:val="22"/>
              </w:rPr>
              <w:t xml:space="preserve"> /</w:t>
            </w:r>
          </w:p>
        </w:tc>
        <w:tc>
          <w:tcPr>
            <w:tcW w:w="5244" w:type="dxa"/>
          </w:tcPr>
          <w:p w:rsidR="00C92708" w:rsidRDefault="00C92708" w:rsidP="00DE0A2E">
            <w:pPr>
              <w:shd w:val="clear" w:color="auto" w:fill="FFFFFF"/>
              <w:suppressAutoHyphens w:val="0"/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12760D" w:rsidRDefault="0012760D" w:rsidP="00DE0A2E">
            <w:pPr>
              <w:shd w:val="clear" w:color="auto" w:fill="FFFFFF"/>
              <w:suppressAutoHyphens w:val="0"/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A87F5C" w:rsidRDefault="00A87F5C" w:rsidP="00A87F5C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2"/>
                <w:szCs w:val="22"/>
                <w:lang w:eastAsia="ru-RU"/>
              </w:rPr>
            </w:pPr>
            <w:r w:rsidRPr="00A87F5C">
              <w:rPr>
                <w:b/>
                <w:color w:val="000000"/>
                <w:sz w:val="22"/>
                <w:szCs w:val="22"/>
                <w:shd w:val="clear" w:color="auto" w:fill="FFFFFF"/>
              </w:rPr>
              <w:t>ООО «</w:t>
            </w:r>
            <w:r w:rsidR="0010482B">
              <w:rPr>
                <w:b/>
                <w:color w:val="000000"/>
                <w:sz w:val="22"/>
                <w:szCs w:val="22"/>
                <w:shd w:val="clear" w:color="auto" w:fill="FFFFFF"/>
              </w:rPr>
              <w:t>_____________</w:t>
            </w:r>
            <w:r w:rsidRPr="00A87F5C">
              <w:rPr>
                <w:b/>
                <w:color w:val="000000"/>
                <w:sz w:val="22"/>
                <w:szCs w:val="22"/>
                <w:shd w:val="clear" w:color="auto" w:fill="FFFFFF"/>
              </w:rPr>
              <w:t>»</w:t>
            </w:r>
            <w:r w:rsidR="00017FFD" w:rsidRPr="00A87F5C"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  <w:r w:rsidR="0061536F" w:rsidRPr="00A87F5C">
              <w:rPr>
                <w:b/>
                <w:sz w:val="22"/>
                <w:szCs w:val="22"/>
              </w:rPr>
              <w:t>Юридический адрес:</w:t>
            </w:r>
            <w:r w:rsidR="00AC1CA7" w:rsidRPr="00A87F5C">
              <w:rPr>
                <w:b/>
                <w:bCs/>
                <w:sz w:val="22"/>
                <w:szCs w:val="22"/>
              </w:rPr>
              <w:t xml:space="preserve"> </w:t>
            </w:r>
          </w:p>
          <w:p w:rsidR="0010482B" w:rsidRPr="0032562A" w:rsidRDefault="0010482B" w:rsidP="00A87F5C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2"/>
                <w:szCs w:val="22"/>
                <w:lang w:eastAsia="ru-RU"/>
              </w:rPr>
            </w:pPr>
          </w:p>
          <w:p w:rsidR="0010482B" w:rsidRDefault="00203E4D" w:rsidP="0032562A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2"/>
                <w:szCs w:val="22"/>
                <w:lang w:eastAsia="ru-RU"/>
              </w:rPr>
            </w:pPr>
            <w:r w:rsidRPr="00A87F5C">
              <w:rPr>
                <w:b/>
                <w:sz w:val="22"/>
                <w:szCs w:val="22"/>
              </w:rPr>
              <w:t>Почтовый</w:t>
            </w:r>
            <w:r w:rsidR="0061536F" w:rsidRPr="00A87F5C">
              <w:rPr>
                <w:b/>
                <w:sz w:val="22"/>
                <w:szCs w:val="22"/>
              </w:rPr>
              <w:t xml:space="preserve"> адрес</w:t>
            </w:r>
            <w:r w:rsidR="0032562A">
              <w:rPr>
                <w:b/>
                <w:sz w:val="22"/>
                <w:szCs w:val="22"/>
              </w:rPr>
              <w:t xml:space="preserve">: </w:t>
            </w:r>
          </w:p>
          <w:p w:rsidR="0032562A" w:rsidRPr="0032562A" w:rsidRDefault="0032562A" w:rsidP="0032562A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2"/>
                <w:szCs w:val="22"/>
                <w:lang w:eastAsia="ru-RU"/>
              </w:rPr>
            </w:pPr>
          </w:p>
          <w:p w:rsidR="0012760D" w:rsidRPr="0032562A" w:rsidRDefault="00017FFD" w:rsidP="0030221B">
            <w:pPr>
              <w:rPr>
                <w:sz w:val="22"/>
                <w:szCs w:val="22"/>
              </w:rPr>
            </w:pPr>
            <w:r w:rsidRPr="0032562A">
              <w:rPr>
                <w:b/>
                <w:sz w:val="22"/>
                <w:szCs w:val="22"/>
              </w:rPr>
              <w:t>Тел.</w:t>
            </w:r>
            <w:r w:rsidR="0061536F" w:rsidRPr="0032562A">
              <w:rPr>
                <w:sz w:val="22"/>
                <w:szCs w:val="22"/>
              </w:rPr>
              <w:t xml:space="preserve"> </w:t>
            </w:r>
          </w:p>
          <w:p w:rsidR="007C4EF2" w:rsidRPr="0032562A" w:rsidRDefault="0061536F" w:rsidP="00DE0A2E">
            <w:pPr>
              <w:rPr>
                <w:b/>
                <w:bCs/>
                <w:sz w:val="22"/>
                <w:szCs w:val="22"/>
              </w:rPr>
            </w:pPr>
            <w:r w:rsidRPr="0032562A">
              <w:rPr>
                <w:b/>
                <w:sz w:val="22"/>
                <w:szCs w:val="22"/>
              </w:rPr>
              <w:t>ИНН</w:t>
            </w:r>
            <w:r w:rsidR="002D65BB" w:rsidRPr="0032562A">
              <w:rPr>
                <w:sz w:val="22"/>
                <w:szCs w:val="22"/>
              </w:rPr>
              <w:t xml:space="preserve"> </w:t>
            </w:r>
          </w:p>
          <w:p w:rsidR="0061536F" w:rsidRPr="0032562A" w:rsidRDefault="0061536F" w:rsidP="00DE0A2E">
            <w:pPr>
              <w:rPr>
                <w:sz w:val="22"/>
                <w:szCs w:val="22"/>
              </w:rPr>
            </w:pPr>
            <w:r w:rsidRPr="0032562A">
              <w:rPr>
                <w:b/>
                <w:sz w:val="22"/>
                <w:szCs w:val="22"/>
              </w:rPr>
              <w:t>КПП</w:t>
            </w:r>
            <w:r w:rsidRPr="0032562A">
              <w:rPr>
                <w:sz w:val="22"/>
                <w:szCs w:val="22"/>
              </w:rPr>
              <w:t xml:space="preserve"> </w:t>
            </w:r>
          </w:p>
          <w:p w:rsidR="0061536F" w:rsidRPr="0032562A" w:rsidRDefault="0061536F" w:rsidP="00DE0A2E">
            <w:pPr>
              <w:rPr>
                <w:sz w:val="22"/>
                <w:szCs w:val="22"/>
              </w:rPr>
            </w:pPr>
            <w:r w:rsidRPr="0032562A">
              <w:rPr>
                <w:b/>
                <w:sz w:val="22"/>
                <w:szCs w:val="22"/>
              </w:rPr>
              <w:t>Р\с</w:t>
            </w:r>
            <w:r w:rsidR="00415745" w:rsidRPr="0032562A">
              <w:rPr>
                <w:b/>
                <w:sz w:val="22"/>
                <w:szCs w:val="22"/>
              </w:rPr>
              <w:t xml:space="preserve"> </w:t>
            </w:r>
          </w:p>
          <w:p w:rsidR="00AC1CA7" w:rsidRPr="0032562A" w:rsidRDefault="0061536F" w:rsidP="00DE0A2E">
            <w:pPr>
              <w:rPr>
                <w:b/>
                <w:bCs/>
                <w:sz w:val="22"/>
                <w:szCs w:val="22"/>
              </w:rPr>
            </w:pPr>
            <w:r w:rsidRPr="0032562A">
              <w:rPr>
                <w:b/>
                <w:sz w:val="22"/>
                <w:szCs w:val="22"/>
              </w:rPr>
              <w:t>К\с</w:t>
            </w:r>
            <w:r w:rsidRPr="0032562A">
              <w:rPr>
                <w:sz w:val="22"/>
                <w:szCs w:val="22"/>
              </w:rPr>
              <w:t xml:space="preserve"> </w:t>
            </w:r>
          </w:p>
          <w:p w:rsidR="0061536F" w:rsidRPr="0032562A" w:rsidRDefault="0061536F" w:rsidP="00DE0A2E">
            <w:pPr>
              <w:rPr>
                <w:sz w:val="22"/>
                <w:szCs w:val="22"/>
              </w:rPr>
            </w:pPr>
            <w:r w:rsidRPr="0032562A">
              <w:rPr>
                <w:b/>
                <w:sz w:val="22"/>
                <w:szCs w:val="22"/>
              </w:rPr>
              <w:t>БИК</w:t>
            </w:r>
            <w:r w:rsidRPr="0032562A">
              <w:rPr>
                <w:sz w:val="22"/>
                <w:szCs w:val="22"/>
              </w:rPr>
              <w:t xml:space="preserve"> </w:t>
            </w:r>
            <w:bookmarkStart w:id="1" w:name="_GoBack"/>
            <w:bookmarkEnd w:id="1"/>
          </w:p>
          <w:p w:rsidR="0010482B" w:rsidRDefault="00AC1CA7" w:rsidP="0032562A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562A">
              <w:rPr>
                <w:b/>
                <w:sz w:val="22"/>
                <w:szCs w:val="22"/>
              </w:rPr>
              <w:t>Банк:</w:t>
            </w:r>
            <w:r w:rsidRPr="0032562A">
              <w:rPr>
                <w:sz w:val="22"/>
                <w:szCs w:val="22"/>
              </w:rPr>
              <w:t xml:space="preserve"> </w:t>
            </w:r>
          </w:p>
          <w:p w:rsidR="0010482B" w:rsidRDefault="0010482B" w:rsidP="0032562A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32562A" w:rsidRPr="0032562A" w:rsidRDefault="0032562A" w:rsidP="0032562A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562A">
              <w:rPr>
                <w:b/>
                <w:color w:val="000000"/>
                <w:sz w:val="22"/>
                <w:szCs w:val="22"/>
              </w:rPr>
              <w:t xml:space="preserve">Эл. почта: </w:t>
            </w:r>
          </w:p>
          <w:p w:rsidR="00A87F5C" w:rsidRDefault="00A87F5C" w:rsidP="00DE0A2E">
            <w:pPr>
              <w:rPr>
                <w:sz w:val="22"/>
                <w:szCs w:val="22"/>
              </w:rPr>
            </w:pPr>
          </w:p>
          <w:p w:rsidR="003C50C0" w:rsidRDefault="00AC1CA7" w:rsidP="00DE0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C92708" w:rsidRPr="00F072BE" w:rsidRDefault="0061536F" w:rsidP="00DE0A2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</w:t>
            </w:r>
            <w:r w:rsidR="00390C7A">
              <w:rPr>
                <w:sz w:val="22"/>
                <w:szCs w:val="22"/>
              </w:rPr>
              <w:t xml:space="preserve"> </w:t>
            </w:r>
          </w:p>
          <w:p w:rsidR="00C92708" w:rsidRPr="005618CB" w:rsidRDefault="00C92708" w:rsidP="0010482B">
            <w:pPr>
              <w:rPr>
                <w:color w:val="000000"/>
                <w:sz w:val="22"/>
                <w:szCs w:val="22"/>
              </w:rPr>
            </w:pPr>
            <w:r w:rsidRPr="002029CE">
              <w:rPr>
                <w:color w:val="000000"/>
                <w:sz w:val="22"/>
                <w:szCs w:val="22"/>
              </w:rPr>
              <w:t xml:space="preserve">______________________ </w:t>
            </w:r>
            <w:r w:rsidRPr="002029CE">
              <w:rPr>
                <w:b/>
                <w:color w:val="000000"/>
                <w:sz w:val="22"/>
                <w:szCs w:val="22"/>
              </w:rPr>
              <w:t>/</w:t>
            </w:r>
            <w:r w:rsidR="0010482B">
              <w:rPr>
                <w:b/>
                <w:color w:val="000000"/>
                <w:sz w:val="22"/>
                <w:szCs w:val="22"/>
              </w:rPr>
              <w:t>___________</w:t>
            </w:r>
            <w:r w:rsidR="00A87F5C" w:rsidRPr="00A87F5C">
              <w:rPr>
                <w:b/>
                <w:color w:val="000000"/>
                <w:sz w:val="22"/>
                <w:szCs w:val="22"/>
                <w:shd w:val="clear" w:color="auto" w:fill="FFFFFF"/>
              </w:rPr>
              <w:t>/</w:t>
            </w:r>
          </w:p>
        </w:tc>
      </w:tr>
    </w:tbl>
    <w:p w:rsidR="00CF34E7" w:rsidRDefault="00CF34E7"/>
    <w:sectPr w:rsidR="00CF34E7">
      <w:footerReference w:type="default" r:id="rId7"/>
      <w:pgSz w:w="11905" w:h="16837"/>
      <w:pgMar w:top="945" w:right="851" w:bottom="804" w:left="945" w:header="709" w:footer="5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9F8" w:rsidRDefault="00AC49F8">
      <w:r>
        <w:separator/>
      </w:r>
    </w:p>
  </w:endnote>
  <w:endnote w:type="continuationSeparator" w:id="0">
    <w:p w:rsidR="00AC49F8" w:rsidRDefault="00AC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altName w:val="Arial"/>
    <w:charset w:val="00"/>
    <w:family w:val="swiss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8A1" w:rsidRPr="007D238C" w:rsidRDefault="00DA68A1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>
      <w:rPr>
        <w:color w:val="8496B0"/>
        <w:spacing w:val="60"/>
        <w:sz w:val="24"/>
        <w:szCs w:val="24"/>
      </w:rPr>
      <w:t>Стр.</w:t>
    </w:r>
    <w:r w:rsidRPr="007D238C">
      <w:rPr>
        <w:color w:val="8496B0"/>
        <w:sz w:val="24"/>
        <w:szCs w:val="24"/>
      </w:rPr>
      <w:t xml:space="preserve"> </w:t>
    </w:r>
    <w:r w:rsidRPr="007D238C">
      <w:rPr>
        <w:color w:val="323E4F"/>
        <w:sz w:val="24"/>
        <w:szCs w:val="24"/>
      </w:rPr>
      <w:fldChar w:fldCharType="begin"/>
    </w:r>
    <w:r w:rsidRPr="007D238C">
      <w:rPr>
        <w:color w:val="323E4F"/>
        <w:sz w:val="24"/>
        <w:szCs w:val="24"/>
      </w:rPr>
      <w:instrText>PAGE   \* MERGEFORMAT</w:instrText>
    </w:r>
    <w:r w:rsidRPr="007D238C">
      <w:rPr>
        <w:color w:val="323E4F"/>
        <w:sz w:val="24"/>
        <w:szCs w:val="24"/>
      </w:rPr>
      <w:fldChar w:fldCharType="separate"/>
    </w:r>
    <w:r w:rsidR="00941600">
      <w:rPr>
        <w:noProof/>
        <w:color w:val="323E4F"/>
        <w:sz w:val="24"/>
        <w:szCs w:val="24"/>
      </w:rPr>
      <w:t>4</w:t>
    </w:r>
    <w:r w:rsidRPr="007D238C">
      <w:rPr>
        <w:color w:val="323E4F"/>
        <w:sz w:val="24"/>
        <w:szCs w:val="24"/>
      </w:rPr>
      <w:fldChar w:fldCharType="end"/>
    </w:r>
    <w:r w:rsidRPr="007D238C">
      <w:rPr>
        <w:color w:val="323E4F"/>
        <w:sz w:val="24"/>
        <w:szCs w:val="24"/>
      </w:rPr>
      <w:t xml:space="preserve"> | </w:t>
    </w:r>
    <w:r w:rsidRPr="007D238C">
      <w:rPr>
        <w:color w:val="323E4F"/>
        <w:sz w:val="24"/>
        <w:szCs w:val="24"/>
      </w:rPr>
      <w:fldChar w:fldCharType="begin"/>
    </w:r>
    <w:r w:rsidRPr="007D238C">
      <w:rPr>
        <w:color w:val="323E4F"/>
        <w:sz w:val="24"/>
        <w:szCs w:val="24"/>
      </w:rPr>
      <w:instrText>NUMPAGES  \* Arabic  \* MERGEFORMAT</w:instrText>
    </w:r>
    <w:r w:rsidRPr="007D238C">
      <w:rPr>
        <w:color w:val="323E4F"/>
        <w:sz w:val="24"/>
        <w:szCs w:val="24"/>
      </w:rPr>
      <w:fldChar w:fldCharType="separate"/>
    </w:r>
    <w:r w:rsidR="00941600">
      <w:rPr>
        <w:noProof/>
        <w:color w:val="323E4F"/>
        <w:sz w:val="24"/>
        <w:szCs w:val="24"/>
      </w:rPr>
      <w:t>4</w:t>
    </w:r>
    <w:r w:rsidRPr="007D238C">
      <w:rPr>
        <w:color w:val="323E4F"/>
        <w:sz w:val="24"/>
        <w:szCs w:val="24"/>
      </w:rPr>
      <w:fldChar w:fldCharType="end"/>
    </w:r>
  </w:p>
  <w:p w:rsidR="00DA68A1" w:rsidRDefault="00DA68A1">
    <w:pPr>
      <w:pStyle w:val="ab"/>
    </w:pPr>
    <w:r>
      <w:t>Поставщик__________________                                                          Покупатель_______________________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9F8" w:rsidRDefault="00AC49F8">
      <w:r>
        <w:separator/>
      </w:r>
    </w:p>
  </w:footnote>
  <w:footnote w:type="continuationSeparator" w:id="0">
    <w:p w:rsidR="00AC49F8" w:rsidRDefault="00AC4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8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8"/>
      <w:numFmt w:val="decimal"/>
      <w:lvlText w:val="%6"/>
      <w:lvlJc w:val="left"/>
      <w:pPr>
        <w:tabs>
          <w:tab w:val="num" w:pos="0"/>
        </w:tabs>
        <w:ind w:left="720" w:hanging="360"/>
      </w:p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none"/>
      <w:lvlText w:val="-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2">
      <w:start w:val="1"/>
      <w:numFmt w:val="none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none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none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5">
      <w:start w:val="1"/>
      <w:numFmt w:val="none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none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7">
      <w:start w:val="1"/>
      <w:numFmt w:val="none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8">
      <w:start w:val="1"/>
      <w:numFmt w:val="none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4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27"/>
    <w:rsid w:val="000032EB"/>
    <w:rsid w:val="0000485F"/>
    <w:rsid w:val="00011C27"/>
    <w:rsid w:val="0001309D"/>
    <w:rsid w:val="00016ED0"/>
    <w:rsid w:val="00017FFD"/>
    <w:rsid w:val="000205B8"/>
    <w:rsid w:val="00022A04"/>
    <w:rsid w:val="000360DB"/>
    <w:rsid w:val="000441E5"/>
    <w:rsid w:val="0004461C"/>
    <w:rsid w:val="00050467"/>
    <w:rsid w:val="000530A3"/>
    <w:rsid w:val="00071D23"/>
    <w:rsid w:val="00073EFB"/>
    <w:rsid w:val="0007492F"/>
    <w:rsid w:val="00077C02"/>
    <w:rsid w:val="00090FC4"/>
    <w:rsid w:val="00096B21"/>
    <w:rsid w:val="000A4487"/>
    <w:rsid w:val="000B0786"/>
    <w:rsid w:val="000C2A8A"/>
    <w:rsid w:val="000C2B69"/>
    <w:rsid w:val="000D32A7"/>
    <w:rsid w:val="000E28F5"/>
    <w:rsid w:val="000E6908"/>
    <w:rsid w:val="000E6D7E"/>
    <w:rsid w:val="000F0F0D"/>
    <w:rsid w:val="000F6259"/>
    <w:rsid w:val="00103AE5"/>
    <w:rsid w:val="0010482B"/>
    <w:rsid w:val="00106C2D"/>
    <w:rsid w:val="0011264C"/>
    <w:rsid w:val="0012720F"/>
    <w:rsid w:val="0012760D"/>
    <w:rsid w:val="0012790F"/>
    <w:rsid w:val="00143CF7"/>
    <w:rsid w:val="0014433A"/>
    <w:rsid w:val="00146753"/>
    <w:rsid w:val="00150B87"/>
    <w:rsid w:val="00151C81"/>
    <w:rsid w:val="00153F28"/>
    <w:rsid w:val="001602BF"/>
    <w:rsid w:val="00167A8C"/>
    <w:rsid w:val="00176A6D"/>
    <w:rsid w:val="001831CA"/>
    <w:rsid w:val="001840EC"/>
    <w:rsid w:val="00187DC5"/>
    <w:rsid w:val="001969A4"/>
    <w:rsid w:val="001A6094"/>
    <w:rsid w:val="001B2C6D"/>
    <w:rsid w:val="001B5D1A"/>
    <w:rsid w:val="001E280D"/>
    <w:rsid w:val="001E5240"/>
    <w:rsid w:val="001E5737"/>
    <w:rsid w:val="00203E4D"/>
    <w:rsid w:val="0020616D"/>
    <w:rsid w:val="00213E84"/>
    <w:rsid w:val="00216E39"/>
    <w:rsid w:val="002178F3"/>
    <w:rsid w:val="002329BE"/>
    <w:rsid w:val="0024390F"/>
    <w:rsid w:val="002601A2"/>
    <w:rsid w:val="00266BEF"/>
    <w:rsid w:val="00272027"/>
    <w:rsid w:val="00274DD0"/>
    <w:rsid w:val="00292A98"/>
    <w:rsid w:val="0029589D"/>
    <w:rsid w:val="002A04F1"/>
    <w:rsid w:val="002A1DC9"/>
    <w:rsid w:val="002A24D1"/>
    <w:rsid w:val="002B1CBE"/>
    <w:rsid w:val="002C0A7E"/>
    <w:rsid w:val="002D64AD"/>
    <w:rsid w:val="002D65BB"/>
    <w:rsid w:val="002E15AE"/>
    <w:rsid w:val="002E34CB"/>
    <w:rsid w:val="002E386F"/>
    <w:rsid w:val="002F5C63"/>
    <w:rsid w:val="002F6FFF"/>
    <w:rsid w:val="003017E5"/>
    <w:rsid w:val="0030221B"/>
    <w:rsid w:val="00315F5F"/>
    <w:rsid w:val="0031619A"/>
    <w:rsid w:val="003167F7"/>
    <w:rsid w:val="00321F89"/>
    <w:rsid w:val="00324326"/>
    <w:rsid w:val="0032562A"/>
    <w:rsid w:val="00331495"/>
    <w:rsid w:val="003331FC"/>
    <w:rsid w:val="00337BD5"/>
    <w:rsid w:val="003536F6"/>
    <w:rsid w:val="00354088"/>
    <w:rsid w:val="00354A61"/>
    <w:rsid w:val="003604A9"/>
    <w:rsid w:val="0038441D"/>
    <w:rsid w:val="00387810"/>
    <w:rsid w:val="00390C7A"/>
    <w:rsid w:val="003A0B32"/>
    <w:rsid w:val="003C50C0"/>
    <w:rsid w:val="003D6DD0"/>
    <w:rsid w:val="003E20DE"/>
    <w:rsid w:val="00410352"/>
    <w:rsid w:val="00415745"/>
    <w:rsid w:val="004204ED"/>
    <w:rsid w:val="0042380A"/>
    <w:rsid w:val="00430FBA"/>
    <w:rsid w:val="00444795"/>
    <w:rsid w:val="004460C8"/>
    <w:rsid w:val="00446AB6"/>
    <w:rsid w:val="004566E8"/>
    <w:rsid w:val="0047152F"/>
    <w:rsid w:val="00474038"/>
    <w:rsid w:val="004757E5"/>
    <w:rsid w:val="004779CB"/>
    <w:rsid w:val="00485AB0"/>
    <w:rsid w:val="004B532B"/>
    <w:rsid w:val="004D575F"/>
    <w:rsid w:val="004D5876"/>
    <w:rsid w:val="004D5A65"/>
    <w:rsid w:val="004E0B3D"/>
    <w:rsid w:val="004E3E73"/>
    <w:rsid w:val="004F4386"/>
    <w:rsid w:val="00523D90"/>
    <w:rsid w:val="00533E85"/>
    <w:rsid w:val="005418C9"/>
    <w:rsid w:val="00544BC7"/>
    <w:rsid w:val="00550943"/>
    <w:rsid w:val="00551156"/>
    <w:rsid w:val="00553859"/>
    <w:rsid w:val="005618CB"/>
    <w:rsid w:val="00567435"/>
    <w:rsid w:val="00572B0D"/>
    <w:rsid w:val="005762AB"/>
    <w:rsid w:val="0058738F"/>
    <w:rsid w:val="005929BD"/>
    <w:rsid w:val="005948C3"/>
    <w:rsid w:val="005A1E56"/>
    <w:rsid w:val="005A64D8"/>
    <w:rsid w:val="005A6565"/>
    <w:rsid w:val="005B2079"/>
    <w:rsid w:val="005B59ED"/>
    <w:rsid w:val="005B67BB"/>
    <w:rsid w:val="005D3E98"/>
    <w:rsid w:val="005D518A"/>
    <w:rsid w:val="005D67D5"/>
    <w:rsid w:val="006042EF"/>
    <w:rsid w:val="00612821"/>
    <w:rsid w:val="0061536F"/>
    <w:rsid w:val="006154E9"/>
    <w:rsid w:val="00620B95"/>
    <w:rsid w:val="006217BB"/>
    <w:rsid w:val="006347B4"/>
    <w:rsid w:val="006348E8"/>
    <w:rsid w:val="00635278"/>
    <w:rsid w:val="006433D6"/>
    <w:rsid w:val="006530EC"/>
    <w:rsid w:val="0065362E"/>
    <w:rsid w:val="0065375B"/>
    <w:rsid w:val="00655797"/>
    <w:rsid w:val="00670531"/>
    <w:rsid w:val="00671517"/>
    <w:rsid w:val="006818C6"/>
    <w:rsid w:val="00681F70"/>
    <w:rsid w:val="00691E8E"/>
    <w:rsid w:val="006A2476"/>
    <w:rsid w:val="006B09EC"/>
    <w:rsid w:val="006C09A5"/>
    <w:rsid w:val="006C20B3"/>
    <w:rsid w:val="006C25FF"/>
    <w:rsid w:val="006C6FC7"/>
    <w:rsid w:val="006D1966"/>
    <w:rsid w:val="006E04D5"/>
    <w:rsid w:val="006E0911"/>
    <w:rsid w:val="006E0B66"/>
    <w:rsid w:val="006F05F4"/>
    <w:rsid w:val="006F4832"/>
    <w:rsid w:val="0070051A"/>
    <w:rsid w:val="007028B2"/>
    <w:rsid w:val="00705F57"/>
    <w:rsid w:val="00707B00"/>
    <w:rsid w:val="0071189E"/>
    <w:rsid w:val="007135FA"/>
    <w:rsid w:val="007145FD"/>
    <w:rsid w:val="007274FE"/>
    <w:rsid w:val="00735A15"/>
    <w:rsid w:val="00735AD1"/>
    <w:rsid w:val="00736658"/>
    <w:rsid w:val="00743716"/>
    <w:rsid w:val="00743AAC"/>
    <w:rsid w:val="0075033D"/>
    <w:rsid w:val="00750779"/>
    <w:rsid w:val="0075363F"/>
    <w:rsid w:val="00762967"/>
    <w:rsid w:val="007809C6"/>
    <w:rsid w:val="007813AD"/>
    <w:rsid w:val="00785710"/>
    <w:rsid w:val="007977DC"/>
    <w:rsid w:val="007A0DF2"/>
    <w:rsid w:val="007B4155"/>
    <w:rsid w:val="007C0734"/>
    <w:rsid w:val="007C259D"/>
    <w:rsid w:val="007C4A93"/>
    <w:rsid w:val="007C4EF2"/>
    <w:rsid w:val="007C5B44"/>
    <w:rsid w:val="007D238C"/>
    <w:rsid w:val="007D30CA"/>
    <w:rsid w:val="007E111D"/>
    <w:rsid w:val="007E267F"/>
    <w:rsid w:val="007F6560"/>
    <w:rsid w:val="00803CA5"/>
    <w:rsid w:val="00806375"/>
    <w:rsid w:val="00807719"/>
    <w:rsid w:val="00814201"/>
    <w:rsid w:val="00824EFA"/>
    <w:rsid w:val="008358D3"/>
    <w:rsid w:val="00836E77"/>
    <w:rsid w:val="00836FC2"/>
    <w:rsid w:val="008476DE"/>
    <w:rsid w:val="00847BFA"/>
    <w:rsid w:val="008660EA"/>
    <w:rsid w:val="008669F6"/>
    <w:rsid w:val="00882B73"/>
    <w:rsid w:val="00887E30"/>
    <w:rsid w:val="00891775"/>
    <w:rsid w:val="00893748"/>
    <w:rsid w:val="008A2712"/>
    <w:rsid w:val="008A3C48"/>
    <w:rsid w:val="008C601C"/>
    <w:rsid w:val="008D1784"/>
    <w:rsid w:val="008D2952"/>
    <w:rsid w:val="008D3488"/>
    <w:rsid w:val="008D5741"/>
    <w:rsid w:val="008E0521"/>
    <w:rsid w:val="008E47D5"/>
    <w:rsid w:val="008F2ED1"/>
    <w:rsid w:val="008F3BBC"/>
    <w:rsid w:val="008F48C1"/>
    <w:rsid w:val="009004BE"/>
    <w:rsid w:val="00901E32"/>
    <w:rsid w:val="00903DA3"/>
    <w:rsid w:val="00911D09"/>
    <w:rsid w:val="00912453"/>
    <w:rsid w:val="00913AA2"/>
    <w:rsid w:val="00915055"/>
    <w:rsid w:val="00926EA9"/>
    <w:rsid w:val="00936640"/>
    <w:rsid w:val="0094030E"/>
    <w:rsid w:val="00941600"/>
    <w:rsid w:val="0094479C"/>
    <w:rsid w:val="00947696"/>
    <w:rsid w:val="00950A0E"/>
    <w:rsid w:val="00964B06"/>
    <w:rsid w:val="0097080C"/>
    <w:rsid w:val="0097502E"/>
    <w:rsid w:val="00976746"/>
    <w:rsid w:val="0098045B"/>
    <w:rsid w:val="00980E0B"/>
    <w:rsid w:val="009A3056"/>
    <w:rsid w:val="009B0995"/>
    <w:rsid w:val="009B7624"/>
    <w:rsid w:val="009B7CD7"/>
    <w:rsid w:val="009C1C3D"/>
    <w:rsid w:val="009C2CFF"/>
    <w:rsid w:val="009C66B9"/>
    <w:rsid w:val="009E2629"/>
    <w:rsid w:val="009E3329"/>
    <w:rsid w:val="009F1EB9"/>
    <w:rsid w:val="00A005D9"/>
    <w:rsid w:val="00A11444"/>
    <w:rsid w:val="00A1464B"/>
    <w:rsid w:val="00A235F7"/>
    <w:rsid w:val="00A30CCE"/>
    <w:rsid w:val="00A342C8"/>
    <w:rsid w:val="00A45E58"/>
    <w:rsid w:val="00A561CB"/>
    <w:rsid w:val="00A71CF0"/>
    <w:rsid w:val="00A75679"/>
    <w:rsid w:val="00A87F5C"/>
    <w:rsid w:val="00A95E00"/>
    <w:rsid w:val="00A96A3B"/>
    <w:rsid w:val="00AB2C6E"/>
    <w:rsid w:val="00AB34DB"/>
    <w:rsid w:val="00AC1CA7"/>
    <w:rsid w:val="00AC49F8"/>
    <w:rsid w:val="00AD3DFC"/>
    <w:rsid w:val="00AE748F"/>
    <w:rsid w:val="00B16DDF"/>
    <w:rsid w:val="00B21EB0"/>
    <w:rsid w:val="00B22D96"/>
    <w:rsid w:val="00B2796F"/>
    <w:rsid w:val="00B30DA0"/>
    <w:rsid w:val="00B41DBE"/>
    <w:rsid w:val="00B472D8"/>
    <w:rsid w:val="00B56EF7"/>
    <w:rsid w:val="00B60F63"/>
    <w:rsid w:val="00B61091"/>
    <w:rsid w:val="00B7241B"/>
    <w:rsid w:val="00B86386"/>
    <w:rsid w:val="00B96023"/>
    <w:rsid w:val="00BA1EA3"/>
    <w:rsid w:val="00BA2819"/>
    <w:rsid w:val="00BA6377"/>
    <w:rsid w:val="00BB186F"/>
    <w:rsid w:val="00BC697E"/>
    <w:rsid w:val="00BC7F44"/>
    <w:rsid w:val="00BD4A38"/>
    <w:rsid w:val="00BD6794"/>
    <w:rsid w:val="00BE36F8"/>
    <w:rsid w:val="00BE4113"/>
    <w:rsid w:val="00BF51C7"/>
    <w:rsid w:val="00C14470"/>
    <w:rsid w:val="00C14F5C"/>
    <w:rsid w:val="00C41071"/>
    <w:rsid w:val="00C50577"/>
    <w:rsid w:val="00C526FB"/>
    <w:rsid w:val="00C541B3"/>
    <w:rsid w:val="00C62519"/>
    <w:rsid w:val="00C66248"/>
    <w:rsid w:val="00C70230"/>
    <w:rsid w:val="00C81FC4"/>
    <w:rsid w:val="00C826C1"/>
    <w:rsid w:val="00C92708"/>
    <w:rsid w:val="00C93995"/>
    <w:rsid w:val="00CA6E08"/>
    <w:rsid w:val="00CD0E14"/>
    <w:rsid w:val="00CE5AB1"/>
    <w:rsid w:val="00CF1070"/>
    <w:rsid w:val="00CF2C5F"/>
    <w:rsid w:val="00CF34E7"/>
    <w:rsid w:val="00D034D6"/>
    <w:rsid w:val="00D13634"/>
    <w:rsid w:val="00D14F5F"/>
    <w:rsid w:val="00D15F9F"/>
    <w:rsid w:val="00D26EA7"/>
    <w:rsid w:val="00D37408"/>
    <w:rsid w:val="00D433BE"/>
    <w:rsid w:val="00D529D4"/>
    <w:rsid w:val="00D5693F"/>
    <w:rsid w:val="00D671F3"/>
    <w:rsid w:val="00D71063"/>
    <w:rsid w:val="00D83882"/>
    <w:rsid w:val="00D86629"/>
    <w:rsid w:val="00D905A8"/>
    <w:rsid w:val="00D91C18"/>
    <w:rsid w:val="00DA06BD"/>
    <w:rsid w:val="00DA23F0"/>
    <w:rsid w:val="00DA68A1"/>
    <w:rsid w:val="00DB12BE"/>
    <w:rsid w:val="00DD1DC9"/>
    <w:rsid w:val="00DE0A2E"/>
    <w:rsid w:val="00DE0CB2"/>
    <w:rsid w:val="00E0360B"/>
    <w:rsid w:val="00E039F2"/>
    <w:rsid w:val="00E05DC2"/>
    <w:rsid w:val="00E10D47"/>
    <w:rsid w:val="00E119DD"/>
    <w:rsid w:val="00E20531"/>
    <w:rsid w:val="00E216C4"/>
    <w:rsid w:val="00E30074"/>
    <w:rsid w:val="00E406EC"/>
    <w:rsid w:val="00E43550"/>
    <w:rsid w:val="00E52311"/>
    <w:rsid w:val="00E82B88"/>
    <w:rsid w:val="00E84AE9"/>
    <w:rsid w:val="00E86A82"/>
    <w:rsid w:val="00E86B23"/>
    <w:rsid w:val="00E911FA"/>
    <w:rsid w:val="00EA27FD"/>
    <w:rsid w:val="00EA40C5"/>
    <w:rsid w:val="00EA41E0"/>
    <w:rsid w:val="00EB1932"/>
    <w:rsid w:val="00EB3379"/>
    <w:rsid w:val="00EC0E3E"/>
    <w:rsid w:val="00EC1835"/>
    <w:rsid w:val="00EC4BA1"/>
    <w:rsid w:val="00EC6AC6"/>
    <w:rsid w:val="00ED1B43"/>
    <w:rsid w:val="00ED320B"/>
    <w:rsid w:val="00ED33AA"/>
    <w:rsid w:val="00ED5787"/>
    <w:rsid w:val="00EE2E8B"/>
    <w:rsid w:val="00EE3BCB"/>
    <w:rsid w:val="00EE653C"/>
    <w:rsid w:val="00F0394A"/>
    <w:rsid w:val="00F121A4"/>
    <w:rsid w:val="00F15E06"/>
    <w:rsid w:val="00F178D2"/>
    <w:rsid w:val="00F21128"/>
    <w:rsid w:val="00F34BC2"/>
    <w:rsid w:val="00F41E42"/>
    <w:rsid w:val="00F449E3"/>
    <w:rsid w:val="00F9072E"/>
    <w:rsid w:val="00FB527A"/>
    <w:rsid w:val="00FC546E"/>
    <w:rsid w:val="00FD35EB"/>
    <w:rsid w:val="00FE3B94"/>
    <w:rsid w:val="00FE50B6"/>
    <w:rsid w:val="00FF1B53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D0A0342-9B25-480F-A9BA-26950345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i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i/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720"/>
      </w:tabs>
      <w:jc w:val="center"/>
      <w:outlineLvl w:val="5"/>
    </w:pPr>
    <w:rPr>
      <w:b/>
      <w:caps/>
      <w:sz w:val="24"/>
    </w:rPr>
  </w:style>
  <w:style w:type="paragraph" w:styleId="7">
    <w:name w:val="heading 7"/>
    <w:basedOn w:val="a"/>
    <w:next w:val="a"/>
    <w:qFormat/>
    <w:pPr>
      <w:keepNext/>
      <w:spacing w:before="120" w:after="120"/>
      <w:ind w:left="1735"/>
      <w:outlineLvl w:val="6"/>
    </w:pPr>
    <w:rPr>
      <w:sz w:val="26"/>
    </w:rPr>
  </w:style>
  <w:style w:type="paragraph" w:styleId="8">
    <w:name w:val="heading 8"/>
    <w:basedOn w:val="a"/>
    <w:next w:val="a"/>
    <w:qFormat/>
    <w:pPr>
      <w:keepNext/>
      <w:spacing w:before="120" w:after="120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6z0">
    <w:name w:val="WW8Num6z0"/>
    <w:rPr>
      <w:sz w:val="20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St3z1">
    <w:name w:val="WW8NumSt3z1"/>
    <w:rPr>
      <w:rFonts w:ascii="Courier New" w:hAnsi="Courier New"/>
    </w:rPr>
  </w:style>
  <w:style w:type="character" w:customStyle="1" w:styleId="WW8NumSt3z2">
    <w:name w:val="WW8NumSt3z2"/>
    <w:rPr>
      <w:rFonts w:ascii="Wingdings" w:hAnsi="Wingdings"/>
    </w:rPr>
  </w:style>
  <w:style w:type="character" w:customStyle="1" w:styleId="WW8NumSt3z3">
    <w:name w:val="WW8NumSt3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0"/>
      <w:szCs w:val="24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BodyTextIndent2">
    <w:name w:val="Body Text Indent 2"/>
    <w:basedOn w:val="a"/>
    <w:pPr>
      <w:ind w:firstLine="709"/>
      <w:jc w:val="both"/>
    </w:pPr>
    <w:rPr>
      <w:sz w:val="22"/>
    </w:rPr>
  </w:style>
  <w:style w:type="paragraph" w:customStyle="1" w:styleId="BodyText2">
    <w:name w:val="Body Text 2"/>
    <w:basedOn w:val="a"/>
    <w:pPr>
      <w:ind w:firstLine="709"/>
      <w:jc w:val="both"/>
    </w:pPr>
    <w:rPr>
      <w:sz w:val="24"/>
    </w:rPr>
  </w:style>
  <w:style w:type="paragraph" w:styleId="a8">
    <w:name w:val="Название"/>
    <w:basedOn w:val="a"/>
    <w:next w:val="a9"/>
    <w:qFormat/>
    <w:pPr>
      <w:jc w:val="center"/>
    </w:pPr>
    <w:rPr>
      <w:b/>
      <w:sz w:val="26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WW-BodyText2">
    <w:name w:val="WW-Body Text 2"/>
    <w:basedOn w:val="a"/>
    <w:pPr>
      <w:keepLines/>
      <w:suppressLineNumbers/>
      <w:ind w:firstLine="709"/>
      <w:jc w:val="both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WW-BodyText21">
    <w:name w:val="WW-Body Text 21"/>
    <w:basedOn w:val="a"/>
    <w:pPr>
      <w:ind w:firstLine="567"/>
      <w:jc w:val="both"/>
    </w:pPr>
    <w:rPr>
      <w:sz w:val="24"/>
    </w:rPr>
  </w:style>
  <w:style w:type="paragraph" w:customStyle="1" w:styleId="Iauiueoaenonionooiii">
    <w:name w:val="Iau?iue oaeno n ionooiii"/>
    <w:basedOn w:val="a"/>
    <w:pPr>
      <w:ind w:left="708"/>
      <w:jc w:val="both"/>
    </w:pPr>
    <w:rPr>
      <w:sz w:val="24"/>
      <w:lang w:val="en-US"/>
    </w:rPr>
  </w:style>
  <w:style w:type="paragraph" w:customStyle="1" w:styleId="WW-BodyText212">
    <w:name w:val="WW-Body Text 212"/>
    <w:basedOn w:val="a"/>
    <w:pPr>
      <w:ind w:firstLine="720"/>
      <w:jc w:val="both"/>
    </w:pPr>
    <w:rPr>
      <w:sz w:val="24"/>
    </w:rPr>
  </w:style>
  <w:style w:type="paragraph" w:customStyle="1" w:styleId="WW-BodyTextIndent2">
    <w:name w:val="WW-Body Text Indent 2"/>
    <w:basedOn w:val="a"/>
    <w:pPr>
      <w:tabs>
        <w:tab w:val="left" w:pos="9997"/>
      </w:tabs>
      <w:ind w:firstLine="709"/>
      <w:jc w:val="both"/>
    </w:pPr>
    <w:rPr>
      <w:sz w:val="26"/>
    </w:rPr>
  </w:style>
  <w:style w:type="paragraph" w:customStyle="1" w:styleId="WW-BodyText2123">
    <w:name w:val="WW-Body Text 2123"/>
    <w:basedOn w:val="a"/>
    <w:pPr>
      <w:ind w:firstLine="567"/>
      <w:jc w:val="both"/>
    </w:pPr>
    <w:rPr>
      <w:sz w:val="26"/>
    </w:rPr>
  </w:style>
  <w:style w:type="paragraph" w:customStyle="1" w:styleId="WW-BodyTextIndent21">
    <w:name w:val="WW-Body Text Indent 21"/>
    <w:basedOn w:val="a"/>
    <w:pPr>
      <w:ind w:firstLine="720"/>
      <w:jc w:val="both"/>
    </w:pPr>
    <w:rPr>
      <w:sz w:val="26"/>
    </w:rPr>
  </w:style>
  <w:style w:type="paragraph" w:customStyle="1" w:styleId="WW-BodyText21234">
    <w:name w:val="WW-Body Text 21234"/>
    <w:basedOn w:val="a"/>
    <w:pPr>
      <w:jc w:val="both"/>
    </w:pPr>
    <w:rPr>
      <w:sz w:val="26"/>
    </w:rPr>
  </w:style>
  <w:style w:type="paragraph" w:customStyle="1" w:styleId="BodyText3">
    <w:name w:val="Body Text 3"/>
    <w:basedOn w:val="a"/>
    <w:rPr>
      <w:sz w:val="26"/>
    </w:rPr>
  </w:style>
  <w:style w:type="paragraph" w:customStyle="1" w:styleId="DocumentMap">
    <w:name w:val="Document Map"/>
    <w:basedOn w:val="a"/>
    <w:pPr>
      <w:shd w:val="clear" w:color="auto" w:fill="000080"/>
    </w:pPr>
    <w:rPr>
      <w:rFonts w:ascii="Tahoma" w:hAnsi="Tahoma"/>
    </w:rPr>
  </w:style>
  <w:style w:type="paragraph" w:customStyle="1" w:styleId="WW-BodyText212345">
    <w:name w:val="WW-Body Text 212345"/>
    <w:basedOn w:val="a"/>
    <w:pPr>
      <w:ind w:left="567" w:firstLine="141"/>
      <w:jc w:val="both"/>
    </w:pPr>
    <w:rPr>
      <w:sz w:val="26"/>
    </w:rPr>
  </w:style>
  <w:style w:type="paragraph" w:customStyle="1" w:styleId="WW-BodyText2123456">
    <w:name w:val="WW-Body Text 2123456"/>
    <w:basedOn w:val="a"/>
    <w:rPr>
      <w:b/>
      <w:sz w:val="26"/>
    </w:rPr>
  </w:style>
  <w:style w:type="paragraph" w:customStyle="1" w:styleId="WW-BodyText21234567">
    <w:name w:val="WW-Body Text 21234567"/>
    <w:basedOn w:val="a"/>
    <w:pPr>
      <w:jc w:val="center"/>
    </w:pPr>
    <w:rPr>
      <w:b/>
      <w:sz w:val="26"/>
    </w:rPr>
  </w:style>
  <w:style w:type="paragraph" w:customStyle="1" w:styleId="WW-BodyText212345678">
    <w:name w:val="WW-Body Text 212345678"/>
    <w:basedOn w:val="a"/>
    <w:pPr>
      <w:ind w:firstLine="709"/>
    </w:pPr>
    <w:rPr>
      <w:sz w:val="24"/>
    </w:rPr>
  </w:style>
  <w:style w:type="paragraph" w:customStyle="1" w:styleId="WW-BodyTextIndent212">
    <w:name w:val="WW-Body Text Indent 212"/>
    <w:basedOn w:val="a"/>
    <w:pPr>
      <w:ind w:firstLine="708"/>
      <w:jc w:val="both"/>
    </w:pPr>
    <w:rPr>
      <w:sz w:val="26"/>
    </w:rPr>
  </w:style>
  <w:style w:type="paragraph" w:customStyle="1" w:styleId="WW-BodyText2123456789">
    <w:name w:val="WW-Body Text 2123456789"/>
    <w:basedOn w:val="a"/>
    <w:pPr>
      <w:ind w:firstLine="708"/>
      <w:jc w:val="both"/>
    </w:pPr>
    <w:rPr>
      <w:sz w:val="25"/>
    </w:rPr>
  </w:style>
  <w:style w:type="paragraph" w:customStyle="1" w:styleId="WW-BodyText212345678910">
    <w:name w:val="WW-Body Text 212345678910"/>
    <w:basedOn w:val="a"/>
    <w:pPr>
      <w:jc w:val="both"/>
    </w:pPr>
    <w:rPr>
      <w:sz w:val="25"/>
    </w:rPr>
  </w:style>
  <w:style w:type="paragraph" w:customStyle="1" w:styleId="WW-BodyTextIndent2123">
    <w:name w:val="WW-Body Text Indent 2123"/>
    <w:basedOn w:val="a"/>
    <w:pPr>
      <w:ind w:firstLine="720"/>
      <w:jc w:val="both"/>
    </w:pPr>
    <w:rPr>
      <w:sz w:val="25"/>
    </w:rPr>
  </w:style>
  <w:style w:type="paragraph" w:customStyle="1" w:styleId="WW-BodyText21234567891011">
    <w:name w:val="WW-Body Text 21234567891011"/>
    <w:basedOn w:val="a"/>
    <w:pPr>
      <w:tabs>
        <w:tab w:val="left" w:pos="1069"/>
        <w:tab w:val="left" w:pos="9997"/>
      </w:tabs>
      <w:ind w:firstLine="709"/>
      <w:jc w:val="both"/>
    </w:pPr>
    <w:rPr>
      <w:b/>
      <w:sz w:val="24"/>
    </w:rPr>
  </w:style>
  <w:style w:type="paragraph" w:customStyle="1" w:styleId="WW-BodyText2123456789101112">
    <w:name w:val="WW-Body Text 2123456789101112"/>
    <w:basedOn w:val="a"/>
    <w:rPr>
      <w:sz w:val="24"/>
    </w:rPr>
  </w:style>
  <w:style w:type="paragraph" w:customStyle="1" w:styleId="WW-BodyText212345678910111213">
    <w:name w:val="WW-Body Text 212345678910111213"/>
    <w:basedOn w:val="a"/>
    <w:pPr>
      <w:ind w:firstLine="708"/>
      <w:jc w:val="both"/>
    </w:pPr>
    <w:rPr>
      <w:color w:val="FF0000"/>
      <w:sz w:val="24"/>
    </w:rPr>
  </w:style>
  <w:style w:type="paragraph" w:styleId="ac">
    <w:name w:val="Body Text Indent"/>
    <w:basedOn w:val="a"/>
    <w:pPr>
      <w:ind w:left="720"/>
      <w:jc w:val="both"/>
    </w:pPr>
    <w:rPr>
      <w:rFonts w:ascii="PragmaticaCTT" w:hAnsi="PragmaticaCTT"/>
      <w:sz w:val="24"/>
    </w:rPr>
  </w:style>
  <w:style w:type="paragraph" w:customStyle="1" w:styleId="21">
    <w:name w:val="Основной текст с отступом 21"/>
    <w:basedOn w:val="a"/>
    <w:pPr>
      <w:ind w:left="1418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708"/>
      <w:jc w:val="both"/>
    </w:pPr>
    <w:rPr>
      <w:color w:val="FF6600"/>
      <w:sz w:val="24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character" w:customStyle="1" w:styleId="FontStyle13">
    <w:name w:val="Font Style13"/>
    <w:uiPriority w:val="99"/>
    <w:rsid w:val="00A561CB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A561CB"/>
    <w:pPr>
      <w:widowControl w:val="0"/>
      <w:suppressAutoHyphens w:val="0"/>
      <w:autoSpaceDE w:val="0"/>
      <w:autoSpaceDN w:val="0"/>
      <w:adjustRightInd w:val="0"/>
      <w:spacing w:line="274" w:lineRule="exact"/>
    </w:pPr>
    <w:rPr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8358D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Hyperlink"/>
    <w:rsid w:val="00901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2906</vt:lpstr>
    </vt:vector>
  </TitlesOfParts>
  <Company>Metinvest Eurasia</Company>
  <LinksUpToDate>false</LinksUpToDate>
  <CharactersWithSpaces>15196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2906</dc:title>
  <dc:subject/>
  <dc:creator>Тимофеева Ольга Владимировна</dc:creator>
  <cp:keywords/>
  <cp:lastModifiedBy>Evient</cp:lastModifiedBy>
  <cp:revision>2</cp:revision>
  <cp:lastPrinted>2020-01-16T10:24:00Z</cp:lastPrinted>
  <dcterms:created xsi:type="dcterms:W3CDTF">2021-01-29T20:14:00Z</dcterms:created>
  <dcterms:modified xsi:type="dcterms:W3CDTF">2021-01-29T20:14:00Z</dcterms:modified>
</cp:coreProperties>
</file>